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500"/>
        <w:jc w:val="both"/>
        <w:rPr>
          <w:rFonts w:hint="eastAsia"/>
          <w:sz w:val="36"/>
          <w:szCs w:val="32"/>
        </w:rPr>
      </w:pPr>
      <w:r>
        <w:rPr>
          <w:rFonts w:hint="eastAsia"/>
          <w:sz w:val="36"/>
          <w:szCs w:val="32"/>
        </w:rPr>
        <w:t>特定电磁波治疗器技术参数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技术参数：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型式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式单头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灯头直径（mm）：210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照射板直径（mm)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166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定时器型式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机械定时器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波谱范围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2μm～25μm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额定功率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250W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额定电源电压、频率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220V、50Hz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定时器时间范围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0min～60min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活动臂水平伸缩范围（mm）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0～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870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活动臂水平回转角度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360°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活动臂上下活动范围（mm）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～1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00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照射头俯仰角度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270°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防倾倒角度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°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体积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0×4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0×2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5mm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重量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kg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16、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治疗板使用寿命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000小时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17、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加热器使用寿命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≥2000小时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18、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辐射板的表面温度平均值为340℃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±10%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2160" w:firstLineChars="600"/>
        <w:jc w:val="both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低频脉冲电针治疗仪技术参数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技术参数：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1、电源:内置电源(AC220V，50Hz)或DC9V(6节2号电池)功率≤15W。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2、输出波形为连续波、疏密波、断续波3种波形，可选择。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3、输出脉冲波形为非对称双向三角尖波。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4、波形频率范围:0.8Hz~100Hz可调。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5、疏密波、断续波波形输出频率范围:10~26次/分钟可调。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6、输出电压正脉冲峰值≤90V(1KΩ负载)。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输出电压负脉冲峰值≤40V(1KΩ负载)。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7、脉冲宽度:正脉冲300μs土20%。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8、输出脉冲路数:5路独立输出。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9、有声光提示功能。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10、尺寸:≤250mmx180mmx70mm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11、重量:≤1.3kg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电动洗胃机</w:t>
      </w:r>
    </w:p>
    <w:p>
      <w:pP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技术参数：</w:t>
      </w: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1、采用电磁水泵作为冲液和吸液的动力源。</w:t>
      </w: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2、洗胃迅速，干净，对胃壁粘膜无损伤。</w:t>
      </w: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3、具有手控和自控二种操作功能，易于调整和控制。</w:t>
      </w: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4、设有故障声光提示装置，便于故障的排除和设备维修。</w:t>
      </w: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5、电源：AC220V 50Hz ；输入功率：250VA 。</w:t>
      </w: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6、流量：≥2L/min 。</w:t>
      </w: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7、自控：冲液量为 250～350ml/次。</w:t>
      </w: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8、吸液量为 300～450ml/次 。</w:t>
      </w: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9、压力控制：冲、吸压力设定为 47～67KPa 。</w:t>
      </w: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10、噪声:≤60dB(A) 。</w:t>
      </w: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11、净重：18.5kg（允差范围：±5%）。</w:t>
      </w: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楼梯担架</w:t>
      </w: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技术参数：</w:t>
      </w:r>
    </w:p>
    <w:p>
      <w:pPr>
        <w:numPr>
          <w:ilvl w:val="0"/>
          <w:numId w:val="2"/>
        </w:num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采用铝合金材料，可折叠，用于救护骨折患者上下楼道之用。</w:t>
      </w:r>
    </w:p>
    <w:p>
      <w:pPr>
        <w:numPr>
          <w:ilvl w:val="0"/>
          <w:numId w:val="2"/>
        </w:num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展开尺寸（长*宽*高）：≤90CM*51CM*91CM</w:t>
      </w:r>
    </w:p>
    <w:p>
      <w:pPr>
        <w:numPr>
          <w:ilvl w:val="0"/>
          <w:numId w:val="2"/>
        </w:num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折叠尺寸（长*宽*高）：≤90CM*16CM*59CM</w:t>
      </w:r>
    </w:p>
    <w:p>
      <w:pPr>
        <w:numPr>
          <w:ilvl w:val="0"/>
          <w:numId w:val="2"/>
        </w:num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承重：≤159KG</w:t>
      </w:r>
    </w:p>
    <w:p>
      <w:pPr>
        <w:numPr>
          <w:ilvl w:val="0"/>
          <w:numId w:val="2"/>
        </w:num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净重：≤8KG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铲式担架</w:t>
      </w: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技术参数：</w:t>
      </w:r>
    </w:p>
    <w:p>
      <w:pPr>
        <w:numPr>
          <w:ilvl w:val="0"/>
          <w:numId w:val="3"/>
        </w:num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采用铝合金材料</w:t>
      </w:r>
    </w:p>
    <w:p>
      <w:pPr>
        <w:numPr>
          <w:ilvl w:val="0"/>
          <w:numId w:val="3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4片式，可折叠，可伸缩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70F0F"/>
    <w:multiLevelType w:val="singleLevel"/>
    <w:tmpl w:val="02770F0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08AF3EB"/>
    <w:multiLevelType w:val="singleLevel"/>
    <w:tmpl w:val="508AF3E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CE5E407"/>
    <w:multiLevelType w:val="singleLevel"/>
    <w:tmpl w:val="7CE5E4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WFkMTM0MmIxZTFjMjllOWUwOTQ1MTZjMTM4YjcifQ=="/>
  </w:docVars>
  <w:rsids>
    <w:rsidRoot w:val="00000000"/>
    <w:rsid w:val="04DC4690"/>
    <w:rsid w:val="0E043E66"/>
    <w:rsid w:val="1EBF42E4"/>
    <w:rsid w:val="33101476"/>
    <w:rsid w:val="3CEB7AB5"/>
    <w:rsid w:val="45475482"/>
    <w:rsid w:val="4A0D5D1E"/>
    <w:rsid w:val="57E01E21"/>
    <w:rsid w:val="5D0B55D9"/>
    <w:rsid w:val="63A41B02"/>
    <w:rsid w:val="694F7E56"/>
    <w:rsid w:val="74EB4D2A"/>
    <w:rsid w:val="7A4D6888"/>
    <w:rsid w:val="7DE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2023-12-23T10:00:00Z</dcterms:created>
  <dc:creator>Administrator</dc:creator>
  <cp:lastModifiedBy>Joker</cp:lastModifiedBy>
  <dcterms:modified xsi:type="dcterms:W3CDTF">2024-03-04T06:59:08Z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25CCC758D92F4F6EB896244BD04D4588_12</vt:lpwstr>
  </property>
</Properties>
</file>