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4998"/>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凝胶敷料</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医用硅酮疤痕凝胶</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医用重组Ⅲ型人源化胶原蛋白修护液</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医用重组Ⅲ型人源化胶原蛋白修护贴</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5</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医用修复敷料</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6</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医用修复敷料</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7</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lang w:val="en-US" w:eastAsia="zh-CN"/>
              </w:rPr>
              <w:t>医用皮肤修复护理膜</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8</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lang w:val="en-US" w:eastAsia="zh-CN"/>
              </w:rPr>
              <w:t>外科专用擦手纸</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9</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lang w:val="en-US" w:eastAsia="zh-CN"/>
              </w:rPr>
              <w:t>一次性使用注射器</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10</w:t>
            </w:r>
          </w:p>
        </w:tc>
        <w:tc>
          <w:tcPr>
            <w:tcW w:w="4998" w:type="dxa"/>
            <w:tcBorders>
              <w:top w:val="single" w:color="auto" w:sz="8" w:space="0"/>
              <w:left w:val="single" w:color="auto" w:sz="8" w:space="0"/>
              <w:bottom w:val="single" w:color="auto" w:sz="8" w:space="0"/>
              <w:right w:val="single" w:color="auto" w:sz="8" w:space="0"/>
            </w:tcBorders>
            <w:shd w:val="clear" w:color="auto" w:fill="FFFFFF"/>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lang w:val="en-US" w:eastAsia="zh-CN"/>
              </w:rPr>
              <w:t>一次性使用旋塞阀</w:t>
            </w:r>
          </w:p>
        </w:tc>
        <w:tc>
          <w:tcPr>
            <w:tcW w:w="2022"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eastAsia" w:ascii="微软雅黑" w:hAnsi="微软雅黑" w:eastAsia="微软雅黑" w:cs="微软雅黑"/>
                <w:i w:val="0"/>
                <w:iCs w:val="0"/>
                <w:caps w:val="0"/>
                <w:color w:val="333333"/>
                <w:spacing w:val="15"/>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475B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2024-03-15T00:45:53Z</dcterms:created>
  <dc:creator>Administrator</dc:creator>
  <cp:lastModifiedBy>Joker</cp:lastModifiedBy>
  <dcterms:modified xsi:type="dcterms:W3CDTF">2024-03-15T00:48:32Z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E1100A6C696D4B00929560F33C73E266_12</vt:lpwstr>
  </property>
</Properties>
</file>