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83309">
      <w:pPr>
        <w:spacing w:line="560" w:lineRule="exact"/>
        <w:jc w:val="both"/>
        <w:rPr>
          <w:rFonts w:hint="eastAsia" w:ascii="宋体" w:hAnsi="宋体" w:eastAsia="宋体"/>
          <w:sz w:val="32"/>
          <w:szCs w:val="32"/>
          <w:lang w:eastAsia="zh-CN"/>
        </w:rPr>
      </w:pPr>
      <w:r>
        <w:rPr>
          <w:rFonts w:hint="eastAsia" w:ascii="宋体" w:hAnsi="宋体"/>
          <w:sz w:val="32"/>
          <w:szCs w:val="32"/>
          <w:lang w:eastAsia="zh-CN"/>
        </w:rPr>
        <w:t>投标文件封面（格式）</w:t>
      </w:r>
    </w:p>
    <w:p w14:paraId="5C230DD9">
      <w:pPr>
        <w:spacing w:line="560" w:lineRule="exact"/>
        <w:ind w:firstLine="400" w:firstLineChars="200"/>
        <w:jc w:val="center"/>
        <w:rPr>
          <w:color w:val="000000"/>
          <w:sz w:val="20"/>
          <w:szCs w:val="20"/>
        </w:rPr>
      </w:pPr>
    </w:p>
    <w:p w14:paraId="2E5BEE7E">
      <w:pPr>
        <w:spacing w:line="560" w:lineRule="exact"/>
        <w:ind w:firstLine="400" w:firstLineChars="200"/>
        <w:jc w:val="center"/>
        <w:rPr>
          <w:color w:val="000000"/>
          <w:sz w:val="20"/>
          <w:szCs w:val="20"/>
        </w:rPr>
      </w:pPr>
    </w:p>
    <w:p w14:paraId="4112AA38">
      <w:pPr>
        <w:snapToGrid w:val="0"/>
        <w:jc w:val="center"/>
        <w:rPr>
          <w:rFonts w:hint="eastAsia" w:eastAsia="宋体"/>
          <w:color w:val="000000"/>
          <w:sz w:val="72"/>
          <w:szCs w:val="72"/>
          <w:lang w:eastAsia="zh-CN"/>
        </w:rPr>
      </w:pPr>
      <w:r>
        <w:rPr>
          <w:rFonts w:hAnsi="宋体"/>
          <w:b/>
          <w:bCs/>
          <w:color w:val="000000"/>
          <w:sz w:val="72"/>
          <w:szCs w:val="72"/>
        </w:rPr>
        <w:t>投</w:t>
      </w:r>
      <w:r>
        <w:rPr>
          <w:b/>
          <w:bCs/>
          <w:color w:val="000000"/>
          <w:sz w:val="72"/>
          <w:szCs w:val="72"/>
        </w:rPr>
        <w:t xml:space="preserve">  </w:t>
      </w:r>
      <w:r>
        <w:rPr>
          <w:rFonts w:hAnsi="宋体"/>
          <w:b/>
          <w:bCs/>
          <w:color w:val="000000"/>
          <w:sz w:val="72"/>
          <w:szCs w:val="72"/>
        </w:rPr>
        <w:t>标</w:t>
      </w:r>
      <w:r>
        <w:rPr>
          <w:b/>
          <w:bCs/>
          <w:color w:val="000000"/>
          <w:sz w:val="72"/>
          <w:szCs w:val="72"/>
        </w:rPr>
        <w:t xml:space="preserve">  </w:t>
      </w:r>
      <w:r>
        <w:rPr>
          <w:rFonts w:hAnsi="宋体"/>
          <w:b/>
          <w:bCs/>
          <w:color w:val="000000"/>
          <w:sz w:val="72"/>
          <w:szCs w:val="72"/>
        </w:rPr>
        <w:t>文</w:t>
      </w:r>
      <w:r>
        <w:rPr>
          <w:b/>
          <w:bCs/>
          <w:color w:val="000000"/>
          <w:sz w:val="72"/>
          <w:szCs w:val="72"/>
        </w:rPr>
        <w:t xml:space="preserve">  </w:t>
      </w:r>
      <w:r>
        <w:rPr>
          <w:rFonts w:hAnsi="宋体"/>
          <w:b/>
          <w:bCs/>
          <w:color w:val="000000"/>
          <w:sz w:val="72"/>
          <w:szCs w:val="72"/>
        </w:rPr>
        <w:t>件</w:t>
      </w:r>
    </w:p>
    <w:p w14:paraId="726BB5F0">
      <w:pPr>
        <w:spacing w:line="560" w:lineRule="exact"/>
        <w:ind w:firstLine="560" w:firstLineChars="200"/>
        <w:rPr>
          <w:color w:val="000000"/>
          <w:sz w:val="28"/>
          <w:szCs w:val="28"/>
        </w:rPr>
      </w:pPr>
    </w:p>
    <w:p w14:paraId="4A12B0A2">
      <w:pPr>
        <w:spacing w:line="560" w:lineRule="exact"/>
        <w:ind w:firstLine="1446" w:firstLineChars="200"/>
        <w:rPr>
          <w:rFonts w:hint="eastAsia" w:hAnsi="宋体"/>
          <w:b/>
          <w:bCs/>
          <w:color w:val="000000"/>
          <w:kern w:val="44"/>
          <w:sz w:val="72"/>
          <w:szCs w:val="72"/>
        </w:rPr>
      </w:pPr>
    </w:p>
    <w:p w14:paraId="0A014F7E">
      <w:pPr>
        <w:spacing w:line="560" w:lineRule="exact"/>
        <w:ind w:firstLine="1446" w:firstLineChars="200"/>
        <w:rPr>
          <w:rFonts w:hint="eastAsia" w:hAnsi="宋体"/>
          <w:b/>
          <w:bCs/>
          <w:color w:val="000000"/>
          <w:kern w:val="44"/>
          <w:sz w:val="72"/>
          <w:szCs w:val="72"/>
        </w:rPr>
      </w:pPr>
    </w:p>
    <w:p w14:paraId="6A942F1D">
      <w:pPr>
        <w:spacing w:line="560" w:lineRule="exact"/>
        <w:ind w:firstLine="1120" w:firstLineChars="400"/>
        <w:rPr>
          <w:rFonts w:hint="default"/>
          <w:color w:val="000000"/>
          <w:sz w:val="28"/>
          <w:szCs w:val="28"/>
          <w:u w:val="single"/>
          <w:lang w:val="en-US" w:eastAsia="zh-CN"/>
        </w:rPr>
      </w:pPr>
      <w:r>
        <w:rPr>
          <w:rFonts w:hint="eastAsia"/>
          <w:color w:val="000000"/>
          <w:sz w:val="28"/>
          <w:szCs w:val="28"/>
          <w:lang w:eastAsia="zh-CN"/>
        </w:rPr>
        <w:t>项目名称：</w:t>
      </w:r>
      <w:r>
        <w:rPr>
          <w:rFonts w:hint="eastAsia"/>
          <w:color w:val="000000"/>
          <w:sz w:val="28"/>
          <w:szCs w:val="28"/>
          <w:u w:val="single"/>
          <w:lang w:val="en-US" w:eastAsia="zh-CN"/>
        </w:rPr>
        <w:t xml:space="preserve">                                  </w:t>
      </w:r>
    </w:p>
    <w:p w14:paraId="5BFCFE18">
      <w:pPr>
        <w:spacing w:line="560" w:lineRule="exact"/>
        <w:ind w:firstLine="1120" w:firstLineChars="400"/>
        <w:rPr>
          <w:rFonts w:hint="default"/>
          <w:color w:val="000000"/>
          <w:sz w:val="28"/>
          <w:szCs w:val="28"/>
          <w:u w:val="single"/>
          <w:lang w:val="en-US" w:eastAsia="zh-CN"/>
        </w:rPr>
      </w:pPr>
      <w:r>
        <w:rPr>
          <w:rFonts w:hint="eastAsia"/>
          <w:color w:val="000000"/>
          <w:sz w:val="28"/>
          <w:szCs w:val="28"/>
          <w:lang w:eastAsia="zh-CN"/>
        </w:rPr>
        <w:t>项目编号：</w:t>
      </w:r>
      <w:r>
        <w:rPr>
          <w:rFonts w:hint="eastAsia"/>
          <w:color w:val="000000"/>
          <w:sz w:val="28"/>
          <w:szCs w:val="28"/>
          <w:u w:val="single"/>
          <w:lang w:val="en-US" w:eastAsia="zh-CN"/>
        </w:rPr>
        <w:t xml:space="preserve">                                  </w:t>
      </w:r>
    </w:p>
    <w:p w14:paraId="1D750987">
      <w:pPr>
        <w:spacing w:line="560" w:lineRule="exact"/>
        <w:ind w:firstLine="1120" w:firstLineChars="400"/>
        <w:rPr>
          <w:color w:val="000000"/>
          <w:sz w:val="28"/>
          <w:szCs w:val="28"/>
          <w:u w:val="single"/>
        </w:rPr>
      </w:pPr>
      <w:r>
        <w:rPr>
          <w:rFonts w:hAnsi="宋体"/>
          <w:color w:val="000000"/>
          <w:sz w:val="28"/>
          <w:szCs w:val="28"/>
        </w:rPr>
        <w:t>投标人名称：</w:t>
      </w:r>
      <w:r>
        <w:rPr>
          <w:color w:val="000000"/>
          <w:sz w:val="28"/>
          <w:szCs w:val="28"/>
          <w:u w:val="single"/>
        </w:rPr>
        <w:t xml:space="preserve">                                </w:t>
      </w:r>
      <w:r>
        <w:rPr>
          <w:rFonts w:hint="eastAsia"/>
          <w:color w:val="000000"/>
          <w:sz w:val="28"/>
          <w:szCs w:val="28"/>
          <w:u w:val="single"/>
          <w:lang w:val="en-US" w:eastAsia="zh-CN"/>
        </w:rPr>
        <w:t xml:space="preserve"> </w:t>
      </w:r>
      <w:r>
        <w:rPr>
          <w:color w:val="000000"/>
          <w:sz w:val="28"/>
          <w:szCs w:val="28"/>
          <w:u w:val="single"/>
        </w:rPr>
        <w:t xml:space="preserve"> </w:t>
      </w:r>
      <w:r>
        <w:rPr>
          <w:color w:val="000000"/>
          <w:sz w:val="28"/>
          <w:szCs w:val="28"/>
          <w:u w:val="none"/>
        </w:rPr>
        <w:t xml:space="preserve">  </w:t>
      </w:r>
    </w:p>
    <w:p w14:paraId="4AC2AEF4">
      <w:pPr>
        <w:spacing w:line="560" w:lineRule="exact"/>
        <w:ind w:firstLine="1120" w:firstLineChars="400"/>
        <w:rPr>
          <w:rFonts w:hint="eastAsia" w:eastAsia="宋体"/>
          <w:color w:val="000000"/>
          <w:sz w:val="28"/>
          <w:szCs w:val="28"/>
          <w:lang w:val="en-US" w:eastAsia="zh-CN"/>
        </w:rPr>
      </w:pPr>
      <w:r>
        <w:rPr>
          <w:rFonts w:hAnsi="宋体"/>
          <w:color w:val="000000"/>
          <w:sz w:val="28"/>
          <w:szCs w:val="28"/>
        </w:rPr>
        <w:t>法定代表人或其委托代理人：</w:t>
      </w:r>
      <w:r>
        <w:rPr>
          <w:color w:val="000000"/>
          <w:sz w:val="28"/>
          <w:szCs w:val="28"/>
          <w:u w:val="single"/>
        </w:rPr>
        <w:t xml:space="preserve">                     </w:t>
      </w:r>
      <w:r>
        <w:rPr>
          <w:rFonts w:hint="eastAsia"/>
          <w:color w:val="000000"/>
          <w:sz w:val="28"/>
          <w:szCs w:val="28"/>
          <w:u w:val="single"/>
          <w:lang w:val="en-US" w:eastAsia="zh-CN"/>
        </w:rPr>
        <w:t xml:space="preserve"> </w:t>
      </w:r>
    </w:p>
    <w:p w14:paraId="263A6863">
      <w:pPr>
        <w:spacing w:line="560" w:lineRule="exact"/>
        <w:ind w:firstLine="3640" w:firstLineChars="1300"/>
        <w:rPr>
          <w:color w:val="000000"/>
          <w:sz w:val="28"/>
          <w:szCs w:val="28"/>
        </w:rPr>
      </w:pPr>
      <w:r>
        <w:rPr>
          <w:color w:val="000000"/>
          <w:sz w:val="28"/>
          <w:szCs w:val="28"/>
          <w:u w:val="single"/>
        </w:rPr>
        <w:t xml:space="preserve">        </w:t>
      </w:r>
      <w:r>
        <w:rPr>
          <w:rFonts w:hAnsi="宋体"/>
          <w:color w:val="000000"/>
          <w:sz w:val="28"/>
          <w:szCs w:val="28"/>
        </w:rPr>
        <w:t>年</w:t>
      </w:r>
      <w:r>
        <w:rPr>
          <w:color w:val="000000"/>
          <w:sz w:val="28"/>
          <w:szCs w:val="28"/>
          <w:u w:val="single"/>
        </w:rPr>
        <w:t xml:space="preserve">        </w:t>
      </w:r>
      <w:r>
        <w:rPr>
          <w:rFonts w:hAnsi="宋体"/>
          <w:color w:val="000000"/>
          <w:sz w:val="28"/>
          <w:szCs w:val="28"/>
        </w:rPr>
        <w:t>月</w:t>
      </w:r>
      <w:r>
        <w:rPr>
          <w:color w:val="000000"/>
          <w:sz w:val="28"/>
          <w:szCs w:val="28"/>
          <w:u w:val="single"/>
        </w:rPr>
        <w:t xml:space="preserve">        </w:t>
      </w:r>
      <w:r>
        <w:rPr>
          <w:rFonts w:hAnsi="宋体"/>
          <w:color w:val="000000"/>
          <w:sz w:val="28"/>
          <w:szCs w:val="28"/>
        </w:rPr>
        <w:t>日</w:t>
      </w:r>
    </w:p>
    <w:p w14:paraId="28ABFC5B">
      <w:pPr>
        <w:jc w:val="center"/>
        <w:rPr>
          <w:b/>
          <w:bCs/>
          <w:color w:val="000000"/>
          <w:sz w:val="44"/>
          <w:szCs w:val="44"/>
        </w:rPr>
      </w:pPr>
    </w:p>
    <w:p w14:paraId="4A56239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1EC0289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61202C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656AD9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EAF5EE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73780FC0">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1CC7D2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4B6CA6F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DD6577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35B737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DA4A52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0FEF792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44"/>
          <w:szCs w:val="44"/>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 xml:space="preserve">1 </w:t>
      </w:r>
      <w:r>
        <w:rPr>
          <w:rStyle w:val="11"/>
          <w:rFonts w:hint="eastAsia" w:ascii="宋体" w:hAnsi="宋体" w:eastAsia="宋体" w:cs="宋体"/>
          <w:i w:val="0"/>
          <w:iCs w:val="0"/>
          <w:caps w:val="0"/>
          <w:color w:val="444444"/>
          <w:spacing w:val="0"/>
          <w:sz w:val="44"/>
          <w:szCs w:val="44"/>
          <w:u w:val="none"/>
          <w:shd w:val="clear" w:color="auto" w:fill="FFFFFF"/>
          <w:lang w:val="en-US" w:eastAsia="zh-CN"/>
        </w:rPr>
        <w:t xml:space="preserve">         </w:t>
      </w:r>
    </w:p>
    <w:p w14:paraId="0AF2685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firstLine="3975" w:firstLineChars="900"/>
        <w:jc w:val="both"/>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投标函</w:t>
      </w:r>
    </w:p>
    <w:p w14:paraId="12AB6599">
      <w:pPr>
        <w:spacing w:line="360" w:lineRule="auto"/>
        <w:rPr>
          <w:rFonts w:hint="eastAsia" w:ascii="宋体"/>
          <w:color w:val="000000"/>
          <w:sz w:val="24"/>
        </w:rPr>
      </w:pPr>
    </w:p>
    <w:p w14:paraId="30839583">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眉山市彭山区中医医院：</w:t>
      </w:r>
    </w:p>
    <w:p w14:paraId="042FE4E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我方参加贵院组织的</w:t>
      </w:r>
      <w:r>
        <w:rPr>
          <w:rStyle w:val="11"/>
          <w:rFonts w:hint="eastAsia" w:ascii="宋体" w:hAnsi="宋体" w:eastAsia="宋体" w:cs="宋体"/>
          <w:b w:val="0"/>
          <w:bCs/>
          <w:i w:val="0"/>
          <w:iCs w:val="0"/>
          <w:caps w:val="0"/>
          <w:color w:val="444444"/>
          <w:spacing w:val="0"/>
          <w:kern w:val="0"/>
          <w:sz w:val="24"/>
          <w:szCs w:val="24"/>
          <w:u w:val="single"/>
          <w:shd w:val="clear" w:color="auto" w:fill="FFFFFF"/>
          <w:vertAlign w:val="baseline"/>
          <w:lang w:val="en-US" w:eastAsia="zh-CN" w:bidi="ar"/>
        </w:rPr>
        <w:t xml:space="preserve"> </w:t>
      </w:r>
      <w:r>
        <w:rPr>
          <w:rFonts w:hint="eastAsia" w:ascii="宋体" w:hAnsi="宋体" w:cs="宋体"/>
          <w:sz w:val="24"/>
          <w:szCs w:val="24"/>
          <w:u w:val="single"/>
          <w:lang w:val="en-US" w:eastAsia="zh-CN"/>
        </w:rPr>
        <w:t>眉山市彭山区中医</w:t>
      </w:r>
      <w:r>
        <w:rPr>
          <w:rFonts w:hint="eastAsia" w:ascii="宋体" w:hAnsi="宋体" w:eastAsia="宋体" w:cs="宋体"/>
          <w:sz w:val="24"/>
          <w:szCs w:val="24"/>
          <w:u w:val="single"/>
          <w:lang w:val="en-US" w:eastAsia="zh-CN"/>
        </w:rPr>
        <w:t>医院</w:t>
      </w:r>
      <w:r>
        <w:rPr>
          <w:rFonts w:hint="eastAsia" w:ascii="宋体" w:hAnsi="宋体" w:cs="宋体"/>
          <w:sz w:val="24"/>
          <w:szCs w:val="24"/>
          <w:u w:val="single"/>
          <w:lang w:val="en-US" w:eastAsia="zh-CN"/>
        </w:rPr>
        <w:t>药房</w:t>
      </w:r>
      <w:r>
        <w:rPr>
          <w:rFonts w:hint="eastAsia" w:ascii="宋体" w:hAnsi="宋体" w:eastAsia="宋体" w:cs="宋体"/>
          <w:sz w:val="24"/>
          <w:szCs w:val="24"/>
          <w:u w:val="single"/>
          <w:lang w:val="en-US" w:eastAsia="zh-CN"/>
        </w:rPr>
        <w:t>药品袋采购项目</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（项目编号为彭中医采PZYC202</w:t>
      </w:r>
      <w:r>
        <w:rPr>
          <w:rStyle w:val="11"/>
          <w:rFonts w:hint="eastAsia" w:ascii="宋体" w:hAnsi="宋体" w:cs="宋体"/>
          <w:b w:val="0"/>
          <w:bCs/>
          <w:i w:val="0"/>
          <w:iCs w:val="0"/>
          <w:caps w:val="0"/>
          <w:color w:val="444444"/>
          <w:spacing w:val="0"/>
          <w:kern w:val="0"/>
          <w:sz w:val="24"/>
          <w:szCs w:val="24"/>
          <w:u w:val="none"/>
          <w:shd w:val="clear" w:color="auto" w:fill="FFFFFF"/>
          <w:vertAlign w:val="baseline"/>
          <w:lang w:val="en-US" w:eastAsia="zh-CN" w:bidi="ar"/>
        </w:rPr>
        <w:t>5</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w:t>
      </w:r>
      <w:r>
        <w:rPr>
          <w:rStyle w:val="11"/>
          <w:rFonts w:hint="eastAsia" w:ascii="宋体" w:hAnsi="宋体" w:cs="宋体"/>
          <w:b w:val="0"/>
          <w:bCs/>
          <w:i w:val="0"/>
          <w:iCs w:val="0"/>
          <w:caps w:val="0"/>
          <w:color w:val="444444"/>
          <w:spacing w:val="0"/>
          <w:kern w:val="0"/>
          <w:sz w:val="24"/>
          <w:szCs w:val="24"/>
          <w:u w:val="none"/>
          <w:shd w:val="clear" w:color="auto" w:fill="FFFFFF"/>
          <w:vertAlign w:val="baseline"/>
          <w:lang w:val="en-US" w:eastAsia="zh-CN" w:bidi="ar"/>
        </w:rPr>
        <w:t>04</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）采购活动，并对此项目进行响应。为此：</w:t>
      </w:r>
    </w:p>
    <w:p w14:paraId="566CCA33">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1、我方已详细阅读招标文件，包括招标文件补充文件（如有），完全理解并同意放弃对这方面有不明及误解的权利。</w:t>
      </w:r>
    </w:p>
    <w:p w14:paraId="30350F28">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2、我方承诺已经具备《中华人民共和国政府采购法》及招标文件中规定的参加本次采购活动的供应商应当具备的条件。</w:t>
      </w:r>
    </w:p>
    <w:p w14:paraId="751C6D17">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3、针对该项目，我方的投标总报价及分项报价见投标一览表和分项报价表。</w:t>
      </w:r>
    </w:p>
    <w:p w14:paraId="0B7FF3D2">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4、我方按你院要求提供全部投标响应文件（含样品），包括投标响应文件正本1份，副本2份以及样品。</w:t>
      </w:r>
    </w:p>
    <w:p w14:paraId="7B165C32">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5、我方向贵方提供任何与该项目投标响应有关的资质材料、证明文件、业绩合同、检测报告等资料都属实。</w:t>
      </w:r>
    </w:p>
    <w:p w14:paraId="645BDC8C">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6、我方所提供的袋类产品按照国家或行业标准，保证提供产品和服务符合院方质量要求。对所提供的产品质量安全负责，并承担因质量问题引发的所有损失和法律责任。如我方未按照要求提供货物或提供的货物质量有问题的，采购人有权拒收，供货人必须及时更换成符合质量要求的货物，如供货人拒绝更换有质量问题的货物或者更换后还是有质量问题的，采购人有权解除合同。</w:t>
      </w:r>
    </w:p>
    <w:p w14:paraId="37DD916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lef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7、我方保证所投产品为全新料、无毒、无味、环保、未使用过的产品。</w:t>
      </w:r>
    </w:p>
    <w:p w14:paraId="38850ACC">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8、我方</w:t>
      </w: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保证不给</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采购方</w:t>
      </w: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工作人员及其亲属任何形式的商业贿赂（包括送礼金礼品、有价证券、购物券、回扣、佣金、咨询费、劳务费、赞助费、宣传费、支付旅游费用、报销各种消费凭证、宴请、娱乐等）。</w:t>
      </w:r>
    </w:p>
    <w:p w14:paraId="11991D34">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9、我方在投标响应过程中将严格遵守《中华人民共和国政府采购法》、《中华人民共和国政府采购法实施条例》及招标文件中的其他有关规定。</w:t>
      </w:r>
    </w:p>
    <w:p w14:paraId="30C9E1F3">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default"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以上如有违反，自愿接受相关部门和单位的处理、处罚。 </w:t>
      </w:r>
    </w:p>
    <w:p w14:paraId="13A3CC02">
      <w:pPr>
        <w:keepNext w:val="0"/>
        <w:keepLines w:val="0"/>
        <w:pageBreakBefore w:val="0"/>
        <w:widowControl w:val="0"/>
        <w:kinsoku/>
        <w:wordWrap/>
        <w:overflowPunct/>
        <w:topLinePunct w:val="0"/>
        <w:autoSpaceDE/>
        <w:autoSpaceDN/>
        <w:bidi w:val="0"/>
        <w:adjustRightInd/>
        <w:snapToGrid w:val="0"/>
        <w:spacing w:line="579" w:lineRule="exact"/>
        <w:ind w:firstLine="480" w:firstLineChars="200"/>
        <w:textAlignment w:val="auto"/>
        <w:rPr>
          <w:rFonts w:hint="default" w:ascii="Times New Roman" w:hAnsi="Times New Roman" w:eastAsia="仿宋_GB2312" w:cs="Times New Roman"/>
          <w:sz w:val="24"/>
          <w:szCs w:val="24"/>
        </w:rPr>
      </w:pPr>
    </w:p>
    <w:p w14:paraId="61AB43C5">
      <w:pPr>
        <w:snapToGrid w:val="0"/>
        <w:spacing w:line="560" w:lineRule="exact"/>
        <w:ind w:firstLine="480"/>
        <w:jc w:val="cente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Fonts w:hint="default" w:ascii="Times New Roman" w:hAnsi="Times New Roman" w:eastAsia="仿宋_GB2312" w:cs="Times New Roman"/>
          <w:sz w:val="24"/>
          <w:szCs w:val="24"/>
        </w:rPr>
        <w:t>　　　　　　　　　</w:t>
      </w:r>
      <w:r>
        <w:rPr>
          <w:rFonts w:hint="eastAsia" w:ascii="Times New Roman" w:hAnsi="Times New Roman" w:eastAsia="仿宋_GB2312" w:cs="Times New Roman"/>
          <w:sz w:val="24"/>
          <w:szCs w:val="24"/>
          <w:lang w:val="en-US" w:eastAsia="zh-CN"/>
        </w:rPr>
        <w:t xml:space="preserve">    </w:t>
      </w: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投标供应商（盖章）：</w:t>
      </w:r>
    </w:p>
    <w:p w14:paraId="1ED649D9">
      <w:pPr>
        <w:keepNext w:val="0"/>
        <w:keepLines w:val="0"/>
        <w:pageBreakBefore w:val="0"/>
        <w:widowControl w:val="0"/>
        <w:kinsoku/>
        <w:wordWrap/>
        <w:overflowPunct/>
        <w:topLinePunct w:val="0"/>
        <w:autoSpaceDE/>
        <w:autoSpaceDN/>
        <w:bidi w:val="0"/>
        <w:adjustRightInd/>
        <w:snapToGrid/>
        <w:spacing w:line="400" w:lineRule="exact"/>
        <w:ind w:firstLine="3600" w:firstLineChars="15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法定代表人或委托代理人（签字）：</w:t>
      </w:r>
    </w:p>
    <w:p w14:paraId="0F3C0F9A">
      <w:pPr>
        <w:keepNext w:val="0"/>
        <w:keepLines w:val="0"/>
        <w:pageBreakBefore w:val="0"/>
        <w:widowControl w:val="0"/>
        <w:kinsoku/>
        <w:wordWrap/>
        <w:overflowPunct/>
        <w:topLinePunct w:val="0"/>
        <w:autoSpaceDE/>
        <w:autoSpaceDN/>
        <w:bidi w:val="0"/>
        <w:adjustRightInd/>
        <w:snapToGrid/>
        <w:spacing w:line="400" w:lineRule="exact"/>
        <w:ind w:firstLine="5040" w:firstLineChars="2100"/>
        <w:textAlignment w:val="auto"/>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4"/>
          <w:szCs w:val="24"/>
          <w:u w:val="none"/>
          <w:shd w:val="clear" w:color="auto" w:fill="FFFFFF"/>
          <w:vertAlign w:val="baseline"/>
          <w:lang w:val="en-US" w:eastAsia="zh-CN" w:bidi="ar"/>
        </w:rPr>
        <w:t>日期：   年 　月　 日</w:t>
      </w:r>
    </w:p>
    <w:p w14:paraId="53F85D51">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p>
    <w:p w14:paraId="719A1DF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2</w:t>
      </w:r>
    </w:p>
    <w:p w14:paraId="490EE67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投标一览表</w:t>
      </w:r>
    </w:p>
    <w:p w14:paraId="55998F1C">
      <w:pPr>
        <w:pStyle w:val="6"/>
        <w:keepNext w:val="0"/>
        <w:keepLines w:val="0"/>
        <w:widowControl/>
        <w:numPr>
          <w:ilvl w:val="0"/>
          <w:numId w:val="0"/>
        </w:numPr>
        <w:suppressLineNumbers w:val="0"/>
        <w:spacing w:before="0" w:beforeAutospacing="0" w:after="0" w:afterAutospacing="0" w:line="555" w:lineRule="atLeast"/>
        <w:ind w:right="0" w:rightChars="0"/>
        <w:jc w:val="both"/>
        <w:rPr>
          <w:rStyle w:val="11"/>
          <w:rFonts w:hint="eastAsia" w:ascii="宋体" w:hAnsi="宋体" w:eastAsia="宋体" w:cs="宋体"/>
          <w:b/>
          <w:bCs/>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项目名称：</w:t>
      </w:r>
      <w:r>
        <w:rPr>
          <w:rFonts w:hint="eastAsia" w:ascii="宋体" w:hAnsi="宋体" w:cs="宋体"/>
          <w:b/>
          <w:bCs/>
          <w:sz w:val="24"/>
          <w:szCs w:val="24"/>
          <w:lang w:val="en-US" w:eastAsia="zh-CN"/>
        </w:rPr>
        <w:t>眉山市彭山区中医</w:t>
      </w:r>
      <w:r>
        <w:rPr>
          <w:rFonts w:hint="eastAsia" w:ascii="宋体" w:hAnsi="宋体" w:eastAsia="宋体" w:cs="宋体"/>
          <w:b/>
          <w:bCs/>
          <w:sz w:val="24"/>
          <w:szCs w:val="24"/>
          <w:lang w:val="en-US" w:eastAsia="zh-CN"/>
        </w:rPr>
        <w:t>医院</w:t>
      </w:r>
      <w:r>
        <w:rPr>
          <w:rFonts w:hint="eastAsia" w:ascii="宋体" w:hAnsi="宋体" w:cs="宋体"/>
          <w:b/>
          <w:bCs/>
          <w:sz w:val="24"/>
          <w:szCs w:val="24"/>
          <w:lang w:val="en-US" w:eastAsia="zh-CN"/>
        </w:rPr>
        <w:t>药房</w:t>
      </w:r>
      <w:r>
        <w:rPr>
          <w:rFonts w:hint="eastAsia" w:ascii="宋体" w:hAnsi="宋体" w:eastAsia="宋体" w:cs="宋体"/>
          <w:b/>
          <w:bCs/>
          <w:sz w:val="24"/>
          <w:szCs w:val="24"/>
          <w:lang w:val="en-US" w:eastAsia="zh-CN"/>
        </w:rPr>
        <w:t>药品袋采购项目</w:t>
      </w:r>
    </w:p>
    <w:p w14:paraId="2527379D">
      <w:pPr>
        <w:rPr>
          <w:rStyle w:val="11"/>
          <w:rFonts w:hint="default" w:ascii="宋体" w:hAnsi="宋体" w:eastAsia="宋体" w:cs="宋体"/>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项目编号：</w:t>
      </w:r>
      <w:r>
        <w:rPr>
          <w:rFonts w:hint="eastAsia" w:ascii="宋体" w:hAnsi="宋体" w:cs="宋体"/>
          <w:b/>
          <w:bCs/>
          <w:sz w:val="24"/>
          <w:szCs w:val="24"/>
          <w:lang w:val="en-US" w:eastAsia="zh-CN"/>
        </w:rPr>
        <w:t>彭中医采PZYC2025-04号</w:t>
      </w:r>
    </w:p>
    <w:tbl>
      <w:tblPr>
        <w:tblStyle w:val="9"/>
        <w:tblpPr w:leftFromText="180" w:rightFromText="180" w:vertAnchor="text" w:horzAnchor="page" w:tblpX="1316" w:tblpY="156"/>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9"/>
        <w:gridCol w:w="1664"/>
        <w:gridCol w:w="1797"/>
        <w:gridCol w:w="2795"/>
      </w:tblGrid>
      <w:tr w14:paraId="519A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09" w:type="dxa"/>
            <w:noWrap w:val="0"/>
            <w:vAlign w:val="top"/>
          </w:tcPr>
          <w:p w14:paraId="4574B6B1">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名称</w:t>
            </w:r>
          </w:p>
        </w:tc>
        <w:tc>
          <w:tcPr>
            <w:tcW w:w="6256" w:type="dxa"/>
            <w:gridSpan w:val="3"/>
            <w:noWrap w:val="0"/>
            <w:vAlign w:val="top"/>
          </w:tcPr>
          <w:p w14:paraId="36ACC535">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内容</w:t>
            </w:r>
          </w:p>
        </w:tc>
      </w:tr>
      <w:tr w14:paraId="2C607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2909" w:type="dxa"/>
            <w:noWrap w:val="0"/>
            <w:vAlign w:val="center"/>
          </w:tcPr>
          <w:p w14:paraId="5395903F">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default" w:ascii="宋体" w:hAnsi="宋体" w:eastAsia="宋体" w:cs="宋体"/>
                <w:i w:val="0"/>
                <w:iCs w:val="0"/>
                <w:caps w:val="0"/>
                <w:color w:val="444444"/>
                <w:spacing w:val="0"/>
                <w:sz w:val="24"/>
                <w:szCs w:val="24"/>
                <w:u w:val="none"/>
                <w:shd w:val="clear" w:color="auto" w:fill="FFFFFF"/>
                <w:vertAlign w:val="baseline"/>
                <w:lang w:val="en-US"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投标</w:t>
            </w:r>
            <w:r>
              <w:rPr>
                <w:rStyle w:val="11"/>
                <w:rFonts w:hint="eastAsia" w:ascii="宋体" w:hAnsi="宋体" w:cs="宋体"/>
                <w:i w:val="0"/>
                <w:iCs w:val="0"/>
                <w:caps w:val="0"/>
                <w:color w:val="444444"/>
                <w:spacing w:val="0"/>
                <w:sz w:val="24"/>
                <w:szCs w:val="24"/>
                <w:u w:val="none"/>
                <w:shd w:val="clear" w:color="auto" w:fill="FFFFFF"/>
                <w:vertAlign w:val="baseline"/>
                <w:lang w:val="en-US" w:eastAsia="zh-CN"/>
              </w:rPr>
              <w:t>单项</w:t>
            </w:r>
            <w:r>
              <w:rPr>
                <w:rStyle w:val="11"/>
                <w:rFonts w:hint="eastAsia" w:ascii="宋体" w:hAnsi="宋体" w:eastAsia="宋体" w:cs="宋体"/>
                <w:i w:val="0"/>
                <w:iCs w:val="0"/>
                <w:caps w:val="0"/>
                <w:color w:val="444444"/>
                <w:spacing w:val="0"/>
                <w:sz w:val="24"/>
                <w:szCs w:val="24"/>
                <w:u w:val="none"/>
                <w:shd w:val="clear" w:color="auto" w:fill="FFFFFF"/>
                <w:vertAlign w:val="baseline"/>
                <w:lang w:val="en-US" w:eastAsia="zh-CN"/>
              </w:rPr>
              <w:t>报价（元）</w:t>
            </w:r>
          </w:p>
        </w:tc>
        <w:tc>
          <w:tcPr>
            <w:tcW w:w="6256" w:type="dxa"/>
            <w:gridSpan w:val="3"/>
            <w:noWrap w:val="0"/>
            <w:vAlign w:val="top"/>
          </w:tcPr>
          <w:p w14:paraId="40FF27FF">
            <w:pPr>
              <w:pStyle w:val="6"/>
              <w:keepNext w:val="0"/>
              <w:keepLines w:val="0"/>
              <w:widowControl/>
              <w:numPr>
                <w:ilvl w:val="0"/>
                <w:numId w:val="0"/>
              </w:numPr>
              <w:suppressLineNumbers w:val="0"/>
              <w:spacing w:before="0" w:beforeAutospacing="0" w:after="0" w:afterAutospacing="0" w:line="555" w:lineRule="atLeast"/>
              <w:ind w:right="0" w:rightChars="0" w:firstLine="241" w:firstLineChars="100"/>
              <w:jc w:val="both"/>
              <w:rPr>
                <w:rStyle w:val="11"/>
                <w:rFonts w:hint="default" w:ascii="宋体" w:hAnsi="宋体" w:eastAsia="宋体" w:cs="宋体"/>
                <w:i w:val="0"/>
                <w:iCs w:val="0"/>
                <w:caps w:val="0"/>
                <w:color w:val="444444"/>
                <w:spacing w:val="0"/>
                <w:sz w:val="24"/>
                <w:szCs w:val="24"/>
                <w:u w:val="single"/>
                <w:shd w:val="clear" w:color="auto" w:fill="FFFFFF"/>
                <w:vertAlign w:val="baseline"/>
                <w:lang w:val="en-US" w:eastAsia="zh-CN"/>
              </w:rPr>
            </w:pPr>
            <w:r>
              <w:rPr>
                <w:rStyle w:val="11"/>
                <w:rFonts w:hint="eastAsia" w:ascii="宋体" w:hAnsi="宋体" w:cs="宋体"/>
                <w:i w:val="0"/>
                <w:iCs w:val="0"/>
                <w:caps w:val="0"/>
                <w:color w:val="444444"/>
                <w:spacing w:val="0"/>
                <w:sz w:val="24"/>
                <w:szCs w:val="24"/>
                <w:u w:val="none"/>
                <w:shd w:val="clear" w:color="auto" w:fill="FFFFFF"/>
                <w:vertAlign w:val="baseline"/>
                <w:lang w:eastAsia="zh-CN"/>
              </w:rPr>
              <w:t>大药品袋单价</w:t>
            </w: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金额：</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r>
              <w:rPr>
                <w:rStyle w:val="11"/>
                <w:rFonts w:hint="eastAsia" w:ascii="宋体" w:hAnsi="宋体" w:cs="宋体"/>
                <w:i w:val="0"/>
                <w:iCs w:val="0"/>
                <w:caps w:val="0"/>
                <w:color w:val="444444"/>
                <w:spacing w:val="0"/>
                <w:sz w:val="24"/>
                <w:szCs w:val="24"/>
                <w:u w:val="single"/>
                <w:shd w:val="clear" w:color="auto" w:fill="FFFFFF"/>
                <w:vertAlign w:val="baseline"/>
                <w:lang w:val="en-US" w:eastAsia="zh-CN"/>
              </w:rPr>
              <w:t>00.00元/根</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p>
          <w:p w14:paraId="76F39DCD">
            <w:pPr>
              <w:pStyle w:val="6"/>
              <w:keepNext w:val="0"/>
              <w:keepLines w:val="0"/>
              <w:widowControl/>
              <w:numPr>
                <w:ilvl w:val="0"/>
                <w:numId w:val="0"/>
              </w:numPr>
              <w:suppressLineNumbers w:val="0"/>
              <w:spacing w:before="0" w:beforeAutospacing="0" w:after="0" w:afterAutospacing="0" w:line="555" w:lineRule="atLeast"/>
              <w:ind w:right="0" w:rightChars="0" w:firstLine="241" w:firstLineChars="100"/>
              <w:jc w:val="both"/>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cs="宋体"/>
                <w:i w:val="0"/>
                <w:iCs w:val="0"/>
                <w:caps w:val="0"/>
                <w:color w:val="444444"/>
                <w:spacing w:val="0"/>
                <w:sz w:val="24"/>
                <w:szCs w:val="24"/>
                <w:u w:val="none"/>
                <w:shd w:val="clear" w:color="auto" w:fill="FFFFFF"/>
                <w:vertAlign w:val="baseline"/>
                <w:lang w:eastAsia="zh-CN"/>
              </w:rPr>
              <w:t>小药品袋单价</w:t>
            </w: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金额：</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r>
              <w:rPr>
                <w:rStyle w:val="11"/>
                <w:rFonts w:hint="eastAsia" w:ascii="宋体" w:hAnsi="宋体" w:cs="宋体"/>
                <w:i w:val="0"/>
                <w:iCs w:val="0"/>
                <w:caps w:val="0"/>
                <w:color w:val="444444"/>
                <w:spacing w:val="0"/>
                <w:sz w:val="24"/>
                <w:szCs w:val="24"/>
                <w:u w:val="single"/>
                <w:shd w:val="clear" w:color="auto" w:fill="FFFFFF"/>
                <w:vertAlign w:val="baseline"/>
                <w:lang w:val="en-US" w:eastAsia="zh-CN"/>
              </w:rPr>
              <w:t>00.00元/根</w:t>
            </w:r>
            <w:r>
              <w:rPr>
                <w:rStyle w:val="11"/>
                <w:rFonts w:hint="eastAsia" w:ascii="宋体" w:hAnsi="宋体" w:eastAsia="宋体" w:cs="宋体"/>
                <w:i w:val="0"/>
                <w:iCs w:val="0"/>
                <w:caps w:val="0"/>
                <w:color w:val="444444"/>
                <w:spacing w:val="0"/>
                <w:sz w:val="24"/>
                <w:szCs w:val="24"/>
                <w:u w:val="single"/>
                <w:shd w:val="clear" w:color="auto" w:fill="FFFFFF"/>
                <w:vertAlign w:val="baseline"/>
                <w:lang w:val="en-US" w:eastAsia="zh-CN"/>
              </w:rPr>
              <w:t xml:space="preserve">              </w:t>
            </w:r>
          </w:p>
        </w:tc>
      </w:tr>
      <w:tr w14:paraId="5447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09" w:type="dxa"/>
            <w:noWrap w:val="0"/>
            <w:vAlign w:val="center"/>
          </w:tcPr>
          <w:p w14:paraId="005132E2">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质保期</w:t>
            </w:r>
          </w:p>
        </w:tc>
        <w:tc>
          <w:tcPr>
            <w:tcW w:w="6256" w:type="dxa"/>
            <w:gridSpan w:val="3"/>
            <w:noWrap w:val="0"/>
            <w:vAlign w:val="center"/>
          </w:tcPr>
          <w:p w14:paraId="7B7C63EF">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p>
        </w:tc>
      </w:tr>
      <w:tr w14:paraId="06C2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09" w:type="dxa"/>
            <w:noWrap w:val="0"/>
            <w:vAlign w:val="center"/>
          </w:tcPr>
          <w:p w14:paraId="19360645">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供货期</w:t>
            </w:r>
          </w:p>
        </w:tc>
        <w:tc>
          <w:tcPr>
            <w:tcW w:w="6256" w:type="dxa"/>
            <w:gridSpan w:val="3"/>
            <w:noWrap w:val="0"/>
            <w:vAlign w:val="center"/>
          </w:tcPr>
          <w:p w14:paraId="66341C15">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p>
        </w:tc>
      </w:tr>
      <w:tr w14:paraId="3228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909" w:type="dxa"/>
            <w:noWrap w:val="0"/>
            <w:vAlign w:val="center"/>
          </w:tcPr>
          <w:p w14:paraId="4504B2EB">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联系人</w:t>
            </w:r>
          </w:p>
        </w:tc>
        <w:tc>
          <w:tcPr>
            <w:tcW w:w="1664" w:type="dxa"/>
            <w:noWrap w:val="0"/>
            <w:vAlign w:val="center"/>
          </w:tcPr>
          <w:p w14:paraId="359E4121">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rPr>
            </w:pPr>
          </w:p>
        </w:tc>
        <w:tc>
          <w:tcPr>
            <w:tcW w:w="1797" w:type="dxa"/>
            <w:noWrap w:val="0"/>
            <w:vAlign w:val="center"/>
          </w:tcPr>
          <w:p w14:paraId="35408B8D">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pPr>
            <w:r>
              <w:rPr>
                <w:rStyle w:val="11"/>
                <w:rFonts w:hint="eastAsia" w:ascii="宋体" w:hAnsi="宋体" w:eastAsia="宋体" w:cs="宋体"/>
                <w:i w:val="0"/>
                <w:iCs w:val="0"/>
                <w:caps w:val="0"/>
                <w:color w:val="444444"/>
                <w:spacing w:val="0"/>
                <w:sz w:val="24"/>
                <w:szCs w:val="24"/>
                <w:u w:val="none"/>
                <w:shd w:val="clear" w:color="auto" w:fill="FFFFFF"/>
                <w:vertAlign w:val="baseline"/>
                <w:lang w:eastAsia="zh-CN"/>
              </w:rPr>
              <w:t>联系电话</w:t>
            </w:r>
          </w:p>
        </w:tc>
        <w:tc>
          <w:tcPr>
            <w:tcW w:w="2795" w:type="dxa"/>
            <w:noWrap w:val="0"/>
            <w:vAlign w:val="center"/>
          </w:tcPr>
          <w:p w14:paraId="761F07FE">
            <w:pPr>
              <w:pStyle w:val="6"/>
              <w:keepNext w:val="0"/>
              <w:keepLines w:val="0"/>
              <w:widowControl/>
              <w:numPr>
                <w:ilvl w:val="0"/>
                <w:numId w:val="0"/>
              </w:numPr>
              <w:suppressLineNumbers w:val="0"/>
              <w:spacing w:before="0" w:beforeAutospacing="0" w:after="0" w:afterAutospacing="0" w:line="555" w:lineRule="atLeast"/>
              <w:ind w:right="0" w:rightChars="0"/>
              <w:jc w:val="center"/>
              <w:rPr>
                <w:rStyle w:val="11"/>
                <w:rFonts w:hint="eastAsia" w:ascii="宋体" w:hAnsi="宋体" w:eastAsia="宋体" w:cs="宋体"/>
                <w:i w:val="0"/>
                <w:iCs w:val="0"/>
                <w:caps w:val="0"/>
                <w:color w:val="444444"/>
                <w:spacing w:val="0"/>
                <w:sz w:val="24"/>
                <w:szCs w:val="24"/>
                <w:u w:val="none"/>
                <w:shd w:val="clear" w:color="auto" w:fill="FFFFFF"/>
                <w:vertAlign w:val="baseline"/>
              </w:rPr>
            </w:pPr>
          </w:p>
        </w:tc>
      </w:tr>
      <w:tr w14:paraId="2FFF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trPr>
        <w:tc>
          <w:tcPr>
            <w:tcW w:w="9165" w:type="dxa"/>
            <w:gridSpan w:val="4"/>
            <w:noWrap w:val="0"/>
            <w:vAlign w:val="top"/>
          </w:tcPr>
          <w:p w14:paraId="2BEF7F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both"/>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备注：</w:t>
            </w:r>
          </w:p>
          <w:p w14:paraId="382E790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right="0"/>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1.需提供营业执照资质复印件，加盖公章。</w:t>
            </w:r>
          </w:p>
          <w:p w14:paraId="4F7A51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right="0" w:rightChars="0"/>
              <w:jc w:val="left"/>
              <w:textAlignment w:val="auto"/>
              <w:rPr>
                <w:rStyle w:val="11"/>
                <w:rFonts w:hint="eastAsia" w:ascii="宋体" w:hAnsi="宋体" w:eastAsia="微软雅黑"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2.报价包含货物、材料、包装运输（包括装卸至指定地点的配送服务）、人工、保险、SPD、税等一切相关费用，采购人不需再支付其他费用。为一次性总报价，一经报出不得更改。</w:t>
            </w:r>
          </w:p>
          <w:p w14:paraId="66AFD0F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0"/>
              </w:tabs>
              <w:kinsoku/>
              <w:wordWrap/>
              <w:overflowPunct/>
              <w:topLinePunct w:val="0"/>
              <w:autoSpaceDE/>
              <w:autoSpaceDN/>
              <w:bidi w:val="0"/>
              <w:adjustRightInd/>
              <w:snapToGrid/>
              <w:spacing w:before="0" w:beforeAutospacing="0" w:after="0" w:afterAutospacing="0" w:line="400" w:lineRule="exact"/>
              <w:ind w:left="-3" w:leftChars="-469" w:right="0" w:hanging="982" w:hangingChars="351"/>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3.党建3.样图供参考，待中标人中标后联合院方进一步调整。</w:t>
            </w:r>
          </w:p>
          <w:p w14:paraId="78D8A15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s>
              <w:kinsoku/>
              <w:wordWrap/>
              <w:overflowPunct/>
              <w:topLinePunct w:val="0"/>
              <w:autoSpaceDE/>
              <w:autoSpaceDN/>
              <w:bidi w:val="0"/>
              <w:adjustRightInd/>
              <w:snapToGrid/>
              <w:spacing w:before="0" w:beforeAutospacing="0" w:after="0" w:afterAutospacing="0" w:line="400" w:lineRule="exact"/>
              <w:ind w:left="-3" w:leftChars="-469" w:right="0" w:hanging="982" w:hangingChars="351"/>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4.质量4.验收标准：供货时，经采购办和药剂科以及相关职能科室联合验收，参照投标时留样，完全符合招标要求视为验收合格。</w:t>
            </w:r>
          </w:p>
          <w:p w14:paraId="10CCFD49">
            <w:pPr>
              <w:keepNext w:val="0"/>
              <w:keepLines w:val="0"/>
              <w:pageBreakBefore w:val="0"/>
              <w:widowControl w:val="0"/>
              <w:kinsoku/>
              <w:wordWrap/>
              <w:overflowPunct/>
              <w:topLinePunct w:val="0"/>
              <w:autoSpaceDE/>
              <w:autoSpaceDN/>
              <w:bidi w:val="0"/>
              <w:adjustRightInd/>
              <w:snapToGrid/>
              <w:spacing w:line="400" w:lineRule="exac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5.若成交人不能按采购要求供货或者提供产品和服务不符合质量要求</w:t>
            </w:r>
            <w:r>
              <w:rPr>
                <w:rFonts w:ascii="微软雅黑" w:hAnsi="微软雅黑" w:eastAsia="微软雅黑" w:cs="微软雅黑"/>
                <w:i w:val="0"/>
                <w:iCs w:val="0"/>
                <w:caps w:val="0"/>
                <w:color w:val="3D3D3D"/>
                <w:spacing w:val="0"/>
                <w:sz w:val="22"/>
                <w:szCs w:val="22"/>
                <w:shd w:val="clear" w:color="auto" w:fill="FFFFFF"/>
              </w:rPr>
              <w:t>，</w:t>
            </w: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采购方有权退换货，费用全部由中标人承担，如供货人拒绝更换有质量问题的货物或者更换后还是有质量问题的，采购方有权解除合同。</w:t>
            </w:r>
          </w:p>
          <w:p w14:paraId="4C2F627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s>
              <w:kinsoku/>
              <w:wordWrap/>
              <w:overflowPunct/>
              <w:topLinePunct w:val="0"/>
              <w:autoSpaceDE/>
              <w:autoSpaceDN/>
              <w:bidi w:val="0"/>
              <w:adjustRightInd/>
              <w:snapToGrid/>
              <w:spacing w:before="0" w:beforeAutospacing="0" w:after="0" w:afterAutospacing="0" w:line="400" w:lineRule="exact"/>
              <w:ind w:left="-1443" w:leftChars="-687" w:right="0" w:firstLine="456" w:firstLineChars="163"/>
              <w:jc w:val="left"/>
              <w:textAlignment w:val="auto"/>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p>
          <w:p w14:paraId="2509590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840"/>
                <w:tab w:val="left" w:pos="5517"/>
              </w:tabs>
              <w:kinsoku/>
              <w:wordWrap/>
              <w:overflowPunct/>
              <w:topLinePunct w:val="0"/>
              <w:autoSpaceDE/>
              <w:autoSpaceDN/>
              <w:bidi w:val="0"/>
              <w:adjustRightInd/>
              <w:snapToGrid/>
              <w:spacing w:before="0" w:beforeAutospacing="0" w:after="0" w:afterAutospacing="0" w:line="400" w:lineRule="exact"/>
              <w:ind w:left="-1443" w:leftChars="-687" w:right="0" w:firstLine="456" w:firstLineChars="163"/>
              <w:jc w:val="left"/>
              <w:textAlignment w:val="auto"/>
              <w:rPr>
                <w:rStyle w:val="11"/>
                <w:rFonts w:hint="default"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pPr>
            <w:r>
              <w:rPr>
                <w:rStyle w:val="11"/>
                <w:rFonts w:hint="eastAsia" w:ascii="宋体" w:hAnsi="宋体" w:eastAsia="宋体" w:cs="宋体"/>
                <w:b w:val="0"/>
                <w:bCs/>
                <w:i w:val="0"/>
                <w:iCs w:val="0"/>
                <w:caps w:val="0"/>
                <w:color w:val="444444"/>
                <w:spacing w:val="0"/>
                <w:kern w:val="0"/>
                <w:sz w:val="28"/>
                <w:szCs w:val="28"/>
                <w:u w:val="none"/>
                <w:shd w:val="clear" w:color="auto" w:fill="FFFFFF"/>
                <w:vertAlign w:val="baseline"/>
                <w:lang w:val="en-US" w:eastAsia="zh-CN" w:bidi="ar"/>
              </w:rPr>
              <w:t>6.</w:t>
            </w:r>
          </w:p>
        </w:tc>
      </w:tr>
    </w:tbl>
    <w:p w14:paraId="0B5D7C02">
      <w:pPr>
        <w:snapToGrid w:val="0"/>
        <w:spacing w:line="560" w:lineRule="exact"/>
        <w:ind w:firstLine="480"/>
        <w:jc w:val="center"/>
        <w:rPr>
          <w:rFonts w:hint="default" w:ascii="Times New Roman" w:hAnsi="Times New Roman" w:eastAsia="仿宋_GB2312" w:cs="Times New Roman"/>
          <w:sz w:val="32"/>
          <w:szCs w:val="32"/>
        </w:rPr>
      </w:pPr>
    </w:p>
    <w:p w14:paraId="31EDEE67">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5470ECFB">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23B14972">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14:paraId="17E0D71F">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7287CFF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3</w:t>
      </w:r>
    </w:p>
    <w:p w14:paraId="3552E312">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p>
    <w:p w14:paraId="37F544F3">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eastAsia" w:ascii="宋体" w:hAnsi="宋体" w:eastAsia="宋体" w:cs="宋体"/>
          <w:i w:val="0"/>
          <w:iCs w:val="0"/>
          <w:caps w:val="0"/>
          <w:color w:val="444444"/>
          <w:spacing w:val="0"/>
          <w:sz w:val="44"/>
          <w:szCs w:val="44"/>
          <w:u w:val="none"/>
          <w:shd w:val="clear" w:color="auto" w:fill="FFFFFF"/>
          <w:lang w:eastAsia="zh-CN"/>
        </w:rPr>
        <w:t>分项报价表</w:t>
      </w:r>
    </w:p>
    <w:p w14:paraId="7CA5D6AE">
      <w:pPr>
        <w:tabs>
          <w:tab w:val="left" w:pos="1687"/>
        </w:tabs>
        <w:bidi w:val="0"/>
        <w:jc w:val="both"/>
        <w:rPr>
          <w:rStyle w:val="11"/>
          <w:rFonts w:hint="eastAsia" w:ascii="宋体" w:hAnsi="宋体" w:eastAsia="宋体" w:cs="宋体"/>
          <w:i w:val="0"/>
          <w:iCs w:val="0"/>
          <w:caps w:val="0"/>
          <w:color w:val="444444"/>
          <w:spacing w:val="0"/>
          <w:sz w:val="48"/>
          <w:szCs w:val="48"/>
          <w:u w:val="none"/>
          <w:shd w:val="clear" w:color="auto" w:fill="FFFFFF"/>
          <w:lang w:eastAsia="zh-CN"/>
        </w:rPr>
      </w:pPr>
    </w:p>
    <w:tbl>
      <w:tblPr>
        <w:tblStyle w:val="9"/>
        <w:tblpPr w:leftFromText="180" w:rightFromText="180" w:vertAnchor="text" w:horzAnchor="page" w:tblpX="1516" w:tblpY="113"/>
        <w:tblOverlap w:val="never"/>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8"/>
        <w:gridCol w:w="1837"/>
        <w:gridCol w:w="1890"/>
        <w:gridCol w:w="1110"/>
        <w:gridCol w:w="555"/>
        <w:gridCol w:w="1215"/>
        <w:gridCol w:w="1395"/>
      </w:tblGrid>
      <w:tr w14:paraId="571BF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398" w:type="dxa"/>
            <w:noWrap w:val="0"/>
            <w:vAlign w:val="center"/>
          </w:tcPr>
          <w:p w14:paraId="228C03C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物资</w:t>
            </w:r>
          </w:p>
          <w:p w14:paraId="304FC9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名称</w:t>
            </w:r>
          </w:p>
        </w:tc>
        <w:tc>
          <w:tcPr>
            <w:tcW w:w="1837" w:type="dxa"/>
            <w:noWrap w:val="0"/>
            <w:vAlign w:val="center"/>
          </w:tcPr>
          <w:p w14:paraId="6587DEE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技术规格参数</w:t>
            </w:r>
          </w:p>
          <w:p w14:paraId="3B6AA5B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推荐尺寸(cm)</w:t>
            </w:r>
          </w:p>
          <w:p w14:paraId="5DDB661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宽×高</w:t>
            </w:r>
          </w:p>
        </w:tc>
        <w:tc>
          <w:tcPr>
            <w:tcW w:w="1890" w:type="dxa"/>
            <w:noWrap w:val="0"/>
            <w:vAlign w:val="center"/>
          </w:tcPr>
          <w:p w14:paraId="4A53446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材质</w:t>
            </w:r>
          </w:p>
        </w:tc>
        <w:tc>
          <w:tcPr>
            <w:tcW w:w="1110" w:type="dxa"/>
            <w:noWrap w:val="0"/>
            <w:vAlign w:val="center"/>
          </w:tcPr>
          <w:p w14:paraId="749D8F54">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年参考</w:t>
            </w:r>
          </w:p>
          <w:p w14:paraId="11DDE0F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用量</w:t>
            </w:r>
          </w:p>
        </w:tc>
        <w:tc>
          <w:tcPr>
            <w:tcW w:w="555" w:type="dxa"/>
            <w:noWrap w:val="0"/>
            <w:vAlign w:val="center"/>
          </w:tcPr>
          <w:p w14:paraId="75A828F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单位</w:t>
            </w:r>
          </w:p>
        </w:tc>
        <w:tc>
          <w:tcPr>
            <w:tcW w:w="1215" w:type="dxa"/>
            <w:noWrap w:val="0"/>
            <w:vAlign w:val="center"/>
          </w:tcPr>
          <w:p w14:paraId="17C536A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单价（元）</w:t>
            </w:r>
          </w:p>
        </w:tc>
        <w:tc>
          <w:tcPr>
            <w:tcW w:w="1395" w:type="dxa"/>
            <w:noWrap w:val="0"/>
            <w:vAlign w:val="center"/>
          </w:tcPr>
          <w:p w14:paraId="27A98B2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备注</w:t>
            </w:r>
          </w:p>
        </w:tc>
      </w:tr>
      <w:tr w14:paraId="124C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1398" w:type="dxa"/>
            <w:noWrap w:val="0"/>
            <w:vAlign w:val="center"/>
          </w:tcPr>
          <w:p w14:paraId="767C28E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大药品袋</w:t>
            </w:r>
          </w:p>
        </w:tc>
        <w:tc>
          <w:tcPr>
            <w:tcW w:w="1837" w:type="dxa"/>
            <w:noWrap w:val="0"/>
            <w:vAlign w:val="center"/>
          </w:tcPr>
          <w:p w14:paraId="06880A8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4</w:t>
            </w:r>
            <w:r>
              <w:rPr>
                <w:rFonts w:hint="eastAsia" w:ascii="宋体" w:hAnsi="宋体" w:eastAsia="宋体" w:cs="宋体"/>
                <w:i w:val="0"/>
                <w:iCs w:val="0"/>
                <w:caps w:val="0"/>
                <w:color w:val="333333"/>
                <w:spacing w:val="0"/>
                <w:sz w:val="21"/>
                <w:szCs w:val="21"/>
                <w:shd w:val="clear" w:color="auto" w:fill="FFFFFF"/>
                <w:vertAlign w:val="baseline"/>
                <w:lang w:val="en-US" w:eastAsia="zh-CN"/>
              </w:rPr>
              <w:t>丝（单层）</w:t>
            </w:r>
          </w:p>
          <w:p w14:paraId="08DED6A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100个/扎</w:t>
            </w:r>
          </w:p>
        </w:tc>
        <w:tc>
          <w:tcPr>
            <w:tcW w:w="1890" w:type="dxa"/>
            <w:vMerge w:val="restart"/>
            <w:noWrap w:val="0"/>
            <w:vAlign w:val="center"/>
          </w:tcPr>
          <w:p w14:paraId="77CD523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全新</w:t>
            </w:r>
            <w:r>
              <w:rPr>
                <w:rFonts w:hint="eastAsia" w:ascii="宋体" w:hAnsi="宋体" w:cs="宋体"/>
                <w:color w:val="000000"/>
                <w:kern w:val="0"/>
                <w:sz w:val="18"/>
                <w:szCs w:val="18"/>
                <w:lang w:eastAsia="zh-CN" w:bidi="ar"/>
              </w:rPr>
              <w:t>料</w:t>
            </w:r>
            <w:r>
              <w:rPr>
                <w:rFonts w:hint="eastAsia" w:ascii="宋体" w:hAnsi="宋体" w:cs="宋体"/>
                <w:color w:val="000000"/>
                <w:kern w:val="0"/>
                <w:sz w:val="18"/>
                <w:szCs w:val="18"/>
                <w:lang w:bidi="ar"/>
              </w:rPr>
              <w:t>聚</w:t>
            </w:r>
            <w:r>
              <w:rPr>
                <w:rFonts w:hint="eastAsia" w:ascii="宋体" w:hAnsi="宋体" w:cs="宋体"/>
                <w:color w:val="000000"/>
                <w:kern w:val="0"/>
                <w:sz w:val="18"/>
                <w:szCs w:val="18"/>
                <w:lang w:eastAsia="zh-CN" w:bidi="ar"/>
              </w:rPr>
              <w:t>乙</w:t>
            </w:r>
            <w:r>
              <w:rPr>
                <w:rFonts w:hint="eastAsia" w:ascii="宋体" w:hAnsi="宋体" w:cs="宋体"/>
                <w:color w:val="000000"/>
                <w:kern w:val="0"/>
                <w:sz w:val="18"/>
                <w:szCs w:val="18"/>
                <w:lang w:bidi="ar"/>
              </w:rPr>
              <w:t>烯(P</w:t>
            </w:r>
            <w:r>
              <w:rPr>
                <w:rFonts w:hint="eastAsia" w:ascii="宋体" w:hAnsi="宋体" w:cs="宋体"/>
                <w:color w:val="000000"/>
                <w:kern w:val="0"/>
                <w:sz w:val="18"/>
                <w:szCs w:val="18"/>
                <w:lang w:val="en-US" w:eastAsia="zh-CN" w:bidi="ar"/>
              </w:rPr>
              <w:t>E</w:t>
            </w:r>
            <w:r>
              <w:rPr>
                <w:rFonts w:hint="eastAsia" w:ascii="宋体" w:hAnsi="宋体" w:cs="宋体"/>
                <w:color w:val="000000"/>
                <w:kern w:val="0"/>
                <w:sz w:val="18"/>
                <w:szCs w:val="18"/>
                <w:lang w:bidi="ar"/>
              </w:rPr>
              <w:t>)</w:t>
            </w:r>
          </w:p>
          <w:p w14:paraId="1F0B644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color w:val="000000"/>
                <w:kern w:val="0"/>
                <w:sz w:val="18"/>
                <w:szCs w:val="18"/>
                <w:lang w:eastAsia="zh-CN" w:bidi="ar"/>
              </w:rPr>
            </w:pPr>
            <w:r>
              <w:rPr>
                <w:rFonts w:hint="eastAsia" w:ascii="宋体" w:hAnsi="宋体" w:cs="宋体"/>
                <w:color w:val="000000"/>
                <w:kern w:val="0"/>
                <w:sz w:val="18"/>
                <w:szCs w:val="18"/>
                <w:lang w:eastAsia="zh-CN" w:bidi="ar"/>
              </w:rPr>
              <w:t>符合国家标准，</w:t>
            </w:r>
          </w:p>
          <w:p w14:paraId="05D8699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cs="宋体"/>
                <w:color w:val="000000"/>
                <w:kern w:val="0"/>
                <w:sz w:val="18"/>
                <w:szCs w:val="18"/>
                <w:lang w:val="en-US" w:eastAsia="zh-CN" w:bidi="ar"/>
              </w:rPr>
            </w:pPr>
            <w:r>
              <w:rPr>
                <w:rFonts w:hint="eastAsia" w:ascii="宋体" w:hAnsi="宋体" w:cs="宋体"/>
                <w:color w:val="000000"/>
                <w:kern w:val="0"/>
                <w:sz w:val="18"/>
                <w:szCs w:val="18"/>
                <w:lang w:eastAsia="zh-CN" w:bidi="ar"/>
              </w:rPr>
              <w:t>无毒、无味、环保、封边紧密牢固、韧性强，承重性好，结实不易破。</w:t>
            </w:r>
          </w:p>
        </w:tc>
        <w:tc>
          <w:tcPr>
            <w:tcW w:w="1110" w:type="dxa"/>
            <w:noWrap w:val="0"/>
            <w:vAlign w:val="center"/>
          </w:tcPr>
          <w:p w14:paraId="4D78DAC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150000</w:t>
            </w:r>
          </w:p>
        </w:tc>
        <w:tc>
          <w:tcPr>
            <w:tcW w:w="555" w:type="dxa"/>
            <w:noWrap w:val="0"/>
            <w:vAlign w:val="center"/>
          </w:tcPr>
          <w:p w14:paraId="7D42C8B2">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根</w:t>
            </w:r>
          </w:p>
        </w:tc>
        <w:tc>
          <w:tcPr>
            <w:tcW w:w="1215" w:type="dxa"/>
            <w:noWrap w:val="0"/>
            <w:vAlign w:val="center"/>
          </w:tcPr>
          <w:p w14:paraId="0624BE5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p>
        </w:tc>
        <w:tc>
          <w:tcPr>
            <w:tcW w:w="1395" w:type="dxa"/>
            <w:noWrap w:val="0"/>
            <w:vAlign w:val="top"/>
          </w:tcPr>
          <w:p w14:paraId="589108EE">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p>
        </w:tc>
      </w:tr>
      <w:tr w14:paraId="06D2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noWrap w:val="0"/>
            <w:vAlign w:val="center"/>
          </w:tcPr>
          <w:p w14:paraId="21E3F3DD">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小药品袋</w:t>
            </w:r>
          </w:p>
        </w:tc>
        <w:tc>
          <w:tcPr>
            <w:tcW w:w="1837" w:type="dxa"/>
            <w:noWrap w:val="0"/>
            <w:vAlign w:val="center"/>
          </w:tcPr>
          <w:p w14:paraId="54772193">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4</w:t>
            </w:r>
            <w:r>
              <w:rPr>
                <w:rFonts w:hint="eastAsia" w:ascii="宋体" w:hAnsi="宋体" w:eastAsia="宋体" w:cs="宋体"/>
                <w:i w:val="0"/>
                <w:iCs w:val="0"/>
                <w:caps w:val="0"/>
                <w:color w:val="333333"/>
                <w:spacing w:val="0"/>
                <w:sz w:val="21"/>
                <w:szCs w:val="21"/>
                <w:shd w:val="clear" w:color="auto" w:fill="FFFFFF"/>
                <w:vertAlign w:val="baseline"/>
                <w:lang w:val="en-US" w:eastAsia="zh-CN"/>
              </w:rPr>
              <w:t>丝（单层）</w:t>
            </w:r>
          </w:p>
          <w:p w14:paraId="76EB6920">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center"/>
              <w:textAlignment w:val="auto"/>
              <w:rPr>
                <w:rFonts w:hint="eastAsia" w:ascii="宋体" w:hAnsi="宋体" w:eastAsia="宋体" w:cs="宋体"/>
                <w:i w:val="0"/>
                <w:iCs w:val="0"/>
                <w:caps w:val="0"/>
                <w:color w:val="333333"/>
                <w:spacing w:val="0"/>
                <w:kern w:val="0"/>
                <w:sz w:val="21"/>
                <w:szCs w:val="21"/>
                <w:shd w:val="clear" w:color="auto" w:fill="FFFFFF"/>
                <w:vertAlign w:val="baseline"/>
                <w:lang w:val="en-US" w:eastAsia="zh-CN" w:bidi="ar"/>
              </w:rPr>
            </w:pPr>
            <w:r>
              <w:rPr>
                <w:rFonts w:hint="eastAsia" w:ascii="宋体" w:hAnsi="宋体" w:eastAsia="宋体" w:cs="宋体"/>
                <w:i w:val="0"/>
                <w:iCs w:val="0"/>
                <w:caps w:val="0"/>
                <w:color w:val="333333"/>
                <w:spacing w:val="0"/>
                <w:sz w:val="21"/>
                <w:szCs w:val="21"/>
                <w:shd w:val="clear" w:color="auto" w:fill="FFFFFF"/>
                <w:vertAlign w:val="baseline"/>
                <w:lang w:val="en-US" w:eastAsia="zh-CN"/>
              </w:rPr>
              <w:t>100个/扎</w:t>
            </w:r>
          </w:p>
        </w:tc>
        <w:tc>
          <w:tcPr>
            <w:tcW w:w="1890" w:type="dxa"/>
            <w:vMerge w:val="continue"/>
            <w:noWrap w:val="0"/>
            <w:vAlign w:val="top"/>
          </w:tcPr>
          <w:p w14:paraId="5673AB6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c>
          <w:tcPr>
            <w:tcW w:w="1110" w:type="dxa"/>
            <w:noWrap w:val="0"/>
            <w:vAlign w:val="center"/>
          </w:tcPr>
          <w:p w14:paraId="5BD42EF5">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default"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150000</w:t>
            </w:r>
          </w:p>
        </w:tc>
        <w:tc>
          <w:tcPr>
            <w:tcW w:w="555" w:type="dxa"/>
            <w:noWrap w:val="0"/>
            <w:vAlign w:val="center"/>
          </w:tcPr>
          <w:p w14:paraId="32827F46">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r>
              <w:rPr>
                <w:rFonts w:hint="eastAsia" w:ascii="宋体" w:hAnsi="宋体" w:cs="宋体"/>
                <w:i w:val="0"/>
                <w:iCs w:val="0"/>
                <w:caps w:val="0"/>
                <w:color w:val="333333"/>
                <w:spacing w:val="0"/>
                <w:sz w:val="21"/>
                <w:szCs w:val="21"/>
                <w:shd w:val="clear" w:color="auto" w:fill="FFFFFF"/>
                <w:vertAlign w:val="baseline"/>
                <w:lang w:val="en-US" w:eastAsia="zh-CN"/>
              </w:rPr>
              <w:t>根</w:t>
            </w:r>
          </w:p>
        </w:tc>
        <w:tc>
          <w:tcPr>
            <w:tcW w:w="1215" w:type="dxa"/>
            <w:noWrap w:val="0"/>
            <w:vAlign w:val="center"/>
          </w:tcPr>
          <w:p w14:paraId="64A7C6E8">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c>
          <w:tcPr>
            <w:tcW w:w="1395" w:type="dxa"/>
            <w:noWrap w:val="0"/>
            <w:vAlign w:val="top"/>
          </w:tcPr>
          <w:p w14:paraId="08A0302B">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800" w:lineRule="exact"/>
              <w:ind w:right="0" w:rightChars="0"/>
              <w:jc w:val="center"/>
              <w:textAlignment w:val="auto"/>
              <w:rPr>
                <w:rFonts w:hint="eastAsia" w:ascii="宋体" w:hAnsi="宋体" w:eastAsia="宋体" w:cs="宋体"/>
                <w:i w:val="0"/>
                <w:iCs w:val="0"/>
                <w:caps w:val="0"/>
                <w:color w:val="333333"/>
                <w:spacing w:val="0"/>
                <w:sz w:val="21"/>
                <w:szCs w:val="21"/>
                <w:shd w:val="clear" w:color="auto" w:fill="FFFFFF"/>
                <w:vertAlign w:val="baseline"/>
                <w:lang w:val="en-US" w:eastAsia="zh-CN"/>
              </w:rPr>
            </w:pPr>
          </w:p>
        </w:tc>
      </w:tr>
    </w:tbl>
    <w:p w14:paraId="2FD1AA48">
      <w:pPr>
        <w:tabs>
          <w:tab w:val="left" w:pos="1687"/>
        </w:tabs>
        <w:bidi w:val="0"/>
        <w:jc w:val="both"/>
        <w:rPr>
          <w:rStyle w:val="11"/>
          <w:rFonts w:hint="eastAsia" w:ascii="宋体" w:hAnsi="宋体" w:eastAsia="宋体" w:cs="宋体"/>
          <w:i w:val="0"/>
          <w:iCs w:val="0"/>
          <w:caps w:val="0"/>
          <w:color w:val="444444"/>
          <w:spacing w:val="0"/>
          <w:sz w:val="48"/>
          <w:szCs w:val="48"/>
          <w:u w:val="none"/>
          <w:shd w:val="clear" w:color="auto" w:fill="FFFFFF"/>
          <w:lang w:eastAsia="zh-CN"/>
        </w:rPr>
      </w:pPr>
    </w:p>
    <w:p w14:paraId="33E3BBAD">
      <w:pPr>
        <w:bidi w:val="0"/>
        <w:rPr>
          <w:rStyle w:val="11"/>
          <w:rFonts w:hint="eastAsia" w:ascii="宋体" w:hAnsi="宋体" w:eastAsia="宋体" w:cs="宋体"/>
          <w:i w:val="0"/>
          <w:iCs w:val="0"/>
          <w:caps w:val="0"/>
          <w:color w:val="444444"/>
          <w:spacing w:val="0"/>
          <w:sz w:val="48"/>
          <w:szCs w:val="48"/>
          <w:u w:val="none"/>
          <w:shd w:val="clear" w:color="auto" w:fill="FFFFFF"/>
          <w:lang w:eastAsia="zh-CN"/>
        </w:rPr>
      </w:pPr>
    </w:p>
    <w:p w14:paraId="2E485D9C">
      <w:pPr>
        <w:snapToGrid w:val="0"/>
        <w:spacing w:line="560" w:lineRule="exact"/>
        <w:ind w:firstLine="48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19328AF6">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35EBC3D1">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14:paraId="5317BFBB">
      <w:pPr>
        <w:tabs>
          <w:tab w:val="left" w:pos="1687"/>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14:paraId="3C47597F">
      <w:pPr>
        <w:bidi w:val="0"/>
        <w:rPr>
          <w:rStyle w:val="11"/>
          <w:rFonts w:hint="eastAsia" w:ascii="宋体" w:hAnsi="宋体" w:eastAsia="宋体" w:cs="宋体"/>
          <w:i w:val="0"/>
          <w:iCs w:val="0"/>
          <w:caps w:val="0"/>
          <w:color w:val="444444"/>
          <w:spacing w:val="0"/>
          <w:sz w:val="48"/>
          <w:szCs w:val="48"/>
          <w:u w:val="none"/>
          <w:shd w:val="clear" w:color="auto" w:fill="FFFFFF"/>
          <w:lang w:eastAsia="zh-CN"/>
        </w:rPr>
      </w:pPr>
    </w:p>
    <w:p w14:paraId="15BA5CCF">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r>
        <w:rPr>
          <w:rStyle w:val="11"/>
          <w:rFonts w:hint="eastAsia" w:ascii="宋体" w:hAnsi="宋体" w:eastAsia="宋体" w:cs="宋体"/>
          <w:i w:val="0"/>
          <w:iCs w:val="0"/>
          <w:caps w:val="0"/>
          <w:color w:val="444444"/>
          <w:spacing w:val="0"/>
          <w:sz w:val="48"/>
          <w:szCs w:val="48"/>
          <w:u w:val="none"/>
          <w:shd w:val="clear" w:color="auto" w:fill="FFFFFF"/>
          <w:lang w:eastAsia="zh-CN"/>
        </w:rPr>
        <w:tab/>
      </w:r>
    </w:p>
    <w:p w14:paraId="76CC3EF3">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8E410DD">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642953B">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5A3FE0D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734518B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5954580A">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1BBC2CD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4</w:t>
      </w:r>
    </w:p>
    <w:p w14:paraId="1D175C8A">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14:paraId="76C06112">
      <w:pPr>
        <w:tabs>
          <w:tab w:val="left" w:pos="5932"/>
        </w:tabs>
        <w:bidi w:val="0"/>
        <w:jc w:val="left"/>
        <w:rPr>
          <w:rStyle w:val="11"/>
          <w:rFonts w:hint="eastAsia" w:ascii="宋体" w:hAnsi="宋体" w:eastAsia="宋体" w:cs="宋体"/>
          <w:i w:val="0"/>
          <w:iCs w:val="0"/>
          <w:caps w:val="0"/>
          <w:color w:val="444444"/>
          <w:spacing w:val="0"/>
          <w:sz w:val="48"/>
          <w:szCs w:val="48"/>
          <w:u w:val="none"/>
          <w:shd w:val="clear" w:color="auto" w:fill="FFFFFF"/>
          <w:lang w:eastAsia="zh-CN"/>
        </w:rPr>
      </w:pPr>
    </w:p>
    <w:p w14:paraId="2BDC9AFD">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bookmarkStart w:id="0" w:name="_Toc100593839"/>
      <w:bookmarkStart w:id="1" w:name="_Toc100601985"/>
      <w:r>
        <w:rPr>
          <w:rStyle w:val="11"/>
          <w:rFonts w:hint="eastAsia" w:ascii="宋体" w:hAnsi="宋体" w:eastAsia="宋体" w:cs="宋体"/>
          <w:i w:val="0"/>
          <w:iCs w:val="0"/>
          <w:caps w:val="0"/>
          <w:color w:val="444444"/>
          <w:spacing w:val="0"/>
          <w:sz w:val="44"/>
          <w:szCs w:val="44"/>
          <w:u w:val="none"/>
          <w:shd w:val="clear" w:color="auto" w:fill="FFFFFF"/>
          <w:lang w:eastAsia="zh-CN"/>
        </w:rPr>
        <w:t>法定代表人身份证明书</w:t>
      </w:r>
      <w:bookmarkEnd w:id="0"/>
      <w:bookmarkEnd w:id="1"/>
    </w:p>
    <w:p w14:paraId="125DE717">
      <w:pPr>
        <w:widowControl/>
        <w:spacing w:line="360" w:lineRule="auto"/>
        <w:rPr>
          <w:rFonts w:hAnsi="宋体"/>
          <w:color w:val="000000"/>
          <w:kern w:val="0"/>
          <w:szCs w:val="21"/>
        </w:rPr>
      </w:pPr>
    </w:p>
    <w:p w14:paraId="069EAC40">
      <w:pPr>
        <w:widowControl/>
        <w:spacing w:line="360" w:lineRule="auto"/>
        <w:rPr>
          <w:rFonts w:hint="eastAsia" w:ascii="方正仿宋_GB2312" w:hAnsi="方正仿宋_GB2312" w:eastAsia="方正仿宋_GB2312" w:cs="方正仿宋_GB2312"/>
          <w:color w:val="000000"/>
          <w:spacing w:val="3"/>
          <w:kern w:val="0"/>
          <w:sz w:val="28"/>
          <w:szCs w:val="28"/>
        </w:rPr>
      </w:pPr>
      <w:r>
        <w:rPr>
          <w:rFonts w:hint="eastAsia" w:ascii="方正仿宋_GB2312" w:hAnsi="方正仿宋_GB2312" w:eastAsia="方正仿宋_GB2312" w:cs="方正仿宋_GB2312"/>
          <w:color w:val="000000"/>
          <w:kern w:val="0"/>
          <w:sz w:val="28"/>
          <w:szCs w:val="28"/>
        </w:rPr>
        <w:t>投标</w:t>
      </w:r>
      <w:r>
        <w:rPr>
          <w:rFonts w:hint="eastAsia" w:ascii="方正仿宋_GB2312" w:hAnsi="方正仿宋_GB2312" w:eastAsia="方正仿宋_GB2312" w:cs="方正仿宋_GB2312"/>
          <w:color w:val="000000"/>
          <w:spacing w:val="-1"/>
          <w:kern w:val="0"/>
          <w:sz w:val="28"/>
          <w:szCs w:val="28"/>
        </w:rPr>
        <w:t>人</w:t>
      </w:r>
      <w:r>
        <w:rPr>
          <w:rFonts w:hint="eastAsia" w:ascii="方正仿宋_GB2312" w:hAnsi="方正仿宋_GB2312" w:eastAsia="方正仿宋_GB2312" w:cs="方正仿宋_GB2312"/>
          <w:color w:val="000000"/>
          <w:kern w:val="0"/>
          <w:sz w:val="28"/>
          <w:szCs w:val="28"/>
        </w:rPr>
        <w:t>名称：</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3"/>
          <w:kern w:val="0"/>
          <w:sz w:val="28"/>
          <w:szCs w:val="28"/>
          <w:u w:val="single"/>
        </w:rPr>
        <w:t xml:space="preserve"> </w:t>
      </w:r>
      <w:r>
        <w:rPr>
          <w:rFonts w:hint="eastAsia" w:ascii="方正仿宋_GB2312" w:hAnsi="方正仿宋_GB2312" w:eastAsia="方正仿宋_GB2312" w:cs="方正仿宋_GB2312"/>
          <w:color w:val="000000"/>
          <w:spacing w:val="3"/>
          <w:kern w:val="0"/>
          <w:sz w:val="28"/>
          <w:szCs w:val="28"/>
        </w:rPr>
        <w:t xml:space="preserve"> </w:t>
      </w:r>
    </w:p>
    <w:p w14:paraId="798860B7">
      <w:pPr>
        <w:widowControl/>
        <w:spacing w:line="360" w:lineRule="auto"/>
        <w:rPr>
          <w:rFonts w:hint="eastAsia" w:ascii="方正仿宋_GB2312" w:hAnsi="方正仿宋_GB2312" w:eastAsia="方正仿宋_GB2312" w:cs="方正仿宋_GB2312"/>
          <w:color w:val="000000"/>
          <w:spacing w:val="26"/>
          <w:kern w:val="0"/>
          <w:sz w:val="28"/>
          <w:szCs w:val="28"/>
        </w:rPr>
      </w:pPr>
      <w:r>
        <w:rPr>
          <w:rFonts w:hint="eastAsia" w:ascii="方正仿宋_GB2312" w:hAnsi="方正仿宋_GB2312" w:eastAsia="方正仿宋_GB2312" w:cs="方正仿宋_GB2312"/>
          <w:color w:val="000000"/>
          <w:kern w:val="0"/>
          <w:sz w:val="28"/>
          <w:szCs w:val="28"/>
        </w:rPr>
        <w:t>单位</w:t>
      </w:r>
      <w:r>
        <w:rPr>
          <w:rFonts w:hint="eastAsia" w:ascii="方正仿宋_GB2312" w:hAnsi="方正仿宋_GB2312" w:eastAsia="方正仿宋_GB2312" w:cs="方正仿宋_GB2312"/>
          <w:color w:val="000000"/>
          <w:spacing w:val="-1"/>
          <w:kern w:val="0"/>
          <w:sz w:val="28"/>
          <w:szCs w:val="28"/>
        </w:rPr>
        <w:t>性</w:t>
      </w:r>
      <w:r>
        <w:rPr>
          <w:rFonts w:hint="eastAsia" w:ascii="方正仿宋_GB2312" w:hAnsi="方正仿宋_GB2312" w:eastAsia="方正仿宋_GB2312" w:cs="方正仿宋_GB2312"/>
          <w:color w:val="000000"/>
          <w:kern w:val="0"/>
          <w:sz w:val="28"/>
          <w:szCs w:val="28"/>
        </w:rPr>
        <w:t>质：</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rPr>
        <w:t xml:space="preserve"> </w:t>
      </w:r>
    </w:p>
    <w:p w14:paraId="7C423435">
      <w:pPr>
        <w:widowControl/>
        <w:spacing w:line="360" w:lineRule="auto"/>
        <w:rPr>
          <w:rFonts w:hint="eastAsia" w:ascii="方正仿宋_GB2312" w:hAnsi="方正仿宋_GB2312" w:eastAsia="方正仿宋_GB2312" w:cs="方正仿宋_GB2312"/>
          <w:color w:val="000000"/>
          <w:spacing w:val="10"/>
          <w:kern w:val="0"/>
          <w:sz w:val="28"/>
          <w:szCs w:val="28"/>
        </w:rPr>
      </w:pPr>
      <w:r>
        <w:rPr>
          <w:rFonts w:hint="eastAsia" w:ascii="方正仿宋_GB2312" w:hAnsi="方正仿宋_GB2312" w:eastAsia="方正仿宋_GB2312" w:cs="方正仿宋_GB2312"/>
          <w:color w:val="000000"/>
          <w:kern w:val="0"/>
          <w:sz w:val="28"/>
          <w:szCs w:val="28"/>
        </w:rPr>
        <w:t>地    址</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10"/>
          <w:kern w:val="0"/>
          <w:sz w:val="28"/>
          <w:szCs w:val="28"/>
          <w:u w:val="single"/>
        </w:rPr>
        <w:t xml:space="preserve"> </w:t>
      </w:r>
      <w:r>
        <w:rPr>
          <w:rFonts w:hint="eastAsia" w:ascii="方正仿宋_GB2312" w:hAnsi="方正仿宋_GB2312" w:eastAsia="方正仿宋_GB2312" w:cs="方正仿宋_GB2312"/>
          <w:color w:val="000000"/>
          <w:spacing w:val="10"/>
          <w:kern w:val="0"/>
          <w:sz w:val="28"/>
          <w:szCs w:val="28"/>
        </w:rPr>
        <w:t xml:space="preserve"> </w:t>
      </w:r>
    </w:p>
    <w:p w14:paraId="0BFF00EB">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成立</w:t>
      </w:r>
      <w:r>
        <w:rPr>
          <w:rFonts w:hint="eastAsia" w:ascii="方正仿宋_GB2312" w:hAnsi="方正仿宋_GB2312" w:eastAsia="方正仿宋_GB2312" w:cs="方正仿宋_GB2312"/>
          <w:color w:val="000000"/>
          <w:spacing w:val="-1"/>
          <w:kern w:val="0"/>
          <w:sz w:val="28"/>
          <w:szCs w:val="28"/>
        </w:rPr>
        <w:t>时</w:t>
      </w:r>
      <w:r>
        <w:rPr>
          <w:rFonts w:hint="eastAsia" w:ascii="方正仿宋_GB2312" w:hAnsi="方正仿宋_GB2312" w:eastAsia="方正仿宋_GB2312" w:cs="方正仿宋_GB2312"/>
          <w:color w:val="000000"/>
          <w:kern w:val="0"/>
          <w:sz w:val="28"/>
          <w:szCs w:val="28"/>
        </w:rPr>
        <w:t>间：</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6"/>
          <w:kern w:val="0"/>
          <w:sz w:val="28"/>
          <w:szCs w:val="28"/>
          <w:u w:val="single"/>
        </w:rPr>
        <w:t xml:space="preserve"> </w:t>
      </w:r>
      <w:r>
        <w:rPr>
          <w:rFonts w:hint="eastAsia" w:ascii="方正仿宋_GB2312" w:hAnsi="方正仿宋_GB2312" w:eastAsia="方正仿宋_GB2312" w:cs="方正仿宋_GB2312"/>
          <w:color w:val="000000"/>
          <w:spacing w:val="-1"/>
          <w:kern w:val="0"/>
          <w:sz w:val="28"/>
          <w:szCs w:val="28"/>
        </w:rPr>
        <w:t>年</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月</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49"/>
          <w:kern w:val="0"/>
          <w:sz w:val="28"/>
          <w:szCs w:val="28"/>
        </w:rPr>
        <w:t xml:space="preserve"> </w:t>
      </w:r>
      <w:r>
        <w:rPr>
          <w:rFonts w:hint="eastAsia" w:ascii="方正仿宋_GB2312" w:hAnsi="方正仿宋_GB2312" w:eastAsia="方正仿宋_GB2312" w:cs="方正仿宋_GB2312"/>
          <w:color w:val="000000"/>
          <w:kern w:val="0"/>
          <w:sz w:val="28"/>
          <w:szCs w:val="28"/>
        </w:rPr>
        <w:t xml:space="preserve">日 </w:t>
      </w:r>
    </w:p>
    <w:p w14:paraId="1A558676">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经营</w:t>
      </w:r>
      <w:r>
        <w:rPr>
          <w:rFonts w:hint="eastAsia" w:ascii="方正仿宋_GB2312" w:hAnsi="方正仿宋_GB2312" w:eastAsia="方正仿宋_GB2312" w:cs="方正仿宋_GB2312"/>
          <w:color w:val="000000"/>
          <w:spacing w:val="-1"/>
          <w:kern w:val="0"/>
          <w:sz w:val="28"/>
          <w:szCs w:val="28"/>
        </w:rPr>
        <w:t>期</w:t>
      </w:r>
      <w:r>
        <w:rPr>
          <w:rFonts w:hint="eastAsia" w:ascii="方正仿宋_GB2312" w:hAnsi="方正仿宋_GB2312" w:eastAsia="方正仿宋_GB2312" w:cs="方正仿宋_GB2312"/>
          <w:color w:val="000000"/>
          <w:kern w:val="0"/>
          <w:sz w:val="28"/>
          <w:szCs w:val="28"/>
        </w:rPr>
        <w:t>限：</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26"/>
          <w:kern w:val="0"/>
          <w:sz w:val="28"/>
          <w:szCs w:val="28"/>
          <w:u w:val="single"/>
        </w:rPr>
        <w:t xml:space="preserve"> </w:t>
      </w:r>
    </w:p>
    <w:p w14:paraId="015B8E06">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姓名：</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性别：</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年</w:t>
      </w:r>
      <w:r>
        <w:rPr>
          <w:rFonts w:hint="eastAsia" w:ascii="方正仿宋_GB2312" w:hAnsi="方正仿宋_GB2312" w:eastAsia="方正仿宋_GB2312" w:cs="方正仿宋_GB2312"/>
          <w:color w:val="000000"/>
          <w:spacing w:val="-1"/>
          <w:kern w:val="0"/>
          <w:sz w:val="28"/>
          <w:szCs w:val="28"/>
        </w:rPr>
        <w:t>龄</w:t>
      </w:r>
      <w:r>
        <w:rPr>
          <w:rFonts w:hint="eastAsia" w:ascii="方正仿宋_GB2312" w:hAnsi="方正仿宋_GB2312" w:eastAsia="方正仿宋_GB2312" w:cs="方正仿宋_GB2312"/>
          <w:color w:val="000000"/>
          <w:kern w:val="0"/>
          <w:sz w:val="28"/>
          <w:szCs w:val="28"/>
        </w:rPr>
        <w:t>：</w:t>
      </w:r>
      <w:r>
        <w:rPr>
          <w:rFonts w:hint="eastAsia" w:ascii="方正仿宋_GB2312" w:hAnsi="方正仿宋_GB2312" w:eastAsia="方正仿宋_GB2312" w:cs="方正仿宋_GB2312"/>
          <w:color w:val="000000"/>
          <w:spacing w:val="42"/>
          <w:kern w:val="0"/>
          <w:sz w:val="28"/>
          <w:szCs w:val="28"/>
          <w:u w:val="single"/>
        </w:rPr>
        <w:t xml:space="preserve">   </w:t>
      </w:r>
      <w:r>
        <w:rPr>
          <w:rFonts w:hint="eastAsia" w:ascii="方正仿宋_GB2312" w:hAnsi="方正仿宋_GB2312" w:eastAsia="方正仿宋_GB2312" w:cs="方正仿宋_GB2312"/>
          <w:color w:val="000000"/>
          <w:kern w:val="0"/>
          <w:sz w:val="28"/>
          <w:szCs w:val="28"/>
        </w:rPr>
        <w:t>职务</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kern w:val="0"/>
          <w:sz w:val="28"/>
          <w:szCs w:val="28"/>
        </w:rPr>
        <w:t xml:space="preserve"> </w:t>
      </w:r>
    </w:p>
    <w:p w14:paraId="6B3E5A45">
      <w:pPr>
        <w:widowControl/>
        <w:spacing w:line="360" w:lineRule="auto"/>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系</w:t>
      </w:r>
      <w:r>
        <w:rPr>
          <w:rFonts w:hint="eastAsia" w:ascii="方正仿宋_GB2312" w:hAnsi="方正仿宋_GB2312" w:eastAsia="方正仿宋_GB2312" w:cs="方正仿宋_GB2312"/>
          <w:color w:val="000000"/>
          <w:kern w:val="0"/>
          <w:sz w:val="28"/>
          <w:szCs w:val="28"/>
          <w:u w:val="single"/>
        </w:rPr>
        <w:t xml:space="preserve">                                      </w:t>
      </w:r>
      <w:r>
        <w:rPr>
          <w:rFonts w:hint="eastAsia" w:ascii="方正仿宋_GB2312" w:hAnsi="方正仿宋_GB2312" w:eastAsia="方正仿宋_GB2312" w:cs="方正仿宋_GB2312"/>
          <w:color w:val="000000"/>
          <w:spacing w:val="-1"/>
          <w:kern w:val="0"/>
          <w:sz w:val="28"/>
          <w:szCs w:val="28"/>
        </w:rPr>
        <w:t>（</w:t>
      </w:r>
      <w:r>
        <w:rPr>
          <w:rFonts w:hint="eastAsia" w:ascii="方正仿宋_GB2312" w:hAnsi="方正仿宋_GB2312" w:eastAsia="方正仿宋_GB2312" w:cs="方正仿宋_GB2312"/>
          <w:color w:val="000000"/>
          <w:kern w:val="0"/>
          <w:sz w:val="28"/>
          <w:szCs w:val="28"/>
        </w:rPr>
        <w:t>投标人名称）的法定代表人。</w:t>
      </w:r>
    </w:p>
    <w:p w14:paraId="037929DA">
      <w:pPr>
        <w:widowControl/>
        <w:spacing w:line="360" w:lineRule="auto"/>
        <w:ind w:right="6463"/>
        <w:rPr>
          <w:rFonts w:hint="eastAsia" w:ascii="方正仿宋_GB2312" w:hAnsi="方正仿宋_GB2312" w:eastAsia="方正仿宋_GB2312" w:cs="方正仿宋_GB2312"/>
          <w:color w:val="000000"/>
          <w:kern w:val="0"/>
          <w:sz w:val="28"/>
          <w:szCs w:val="28"/>
        </w:rPr>
      </w:pPr>
      <w:r>
        <w:rPr>
          <w:rFonts w:hint="eastAsia" w:ascii="方正仿宋_GB2312" w:hAnsi="方正仿宋_GB2312" w:eastAsia="方正仿宋_GB2312" w:cs="方正仿宋_GB2312"/>
          <w:color w:val="000000"/>
          <w:kern w:val="0"/>
          <w:sz w:val="28"/>
          <w:szCs w:val="28"/>
        </w:rPr>
        <w:t>特此证明。</w:t>
      </w:r>
    </w:p>
    <w:p w14:paraId="487C9D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eastAsia" w:ascii="宋体" w:hAnsi="宋体" w:eastAsia="宋体" w:cs="宋体"/>
          <w:i w:val="0"/>
          <w:iCs w:val="0"/>
          <w:caps w:val="0"/>
          <w:color w:val="FF0000"/>
          <w:spacing w:val="0"/>
          <w:sz w:val="28"/>
          <w:szCs w:val="28"/>
          <w:shd w:val="clear" w:color="auto" w:fill="FFFFFF"/>
          <w:lang w:val="en-US" w:eastAsia="zh-CN"/>
        </w:rPr>
      </w:pPr>
      <w:r>
        <w:rPr>
          <w:rFonts w:hint="eastAsia" w:ascii="宋体" w:hAnsi="宋体" w:eastAsia="宋体" w:cs="宋体"/>
          <w:i w:val="0"/>
          <w:iCs w:val="0"/>
          <w:caps w:val="0"/>
          <w:color w:val="FF0000"/>
          <w:spacing w:val="0"/>
          <w:sz w:val="28"/>
          <w:szCs w:val="28"/>
          <w:shd w:val="clear" w:color="auto" w:fill="FFFFFF"/>
          <w:lang w:val="en-US" w:eastAsia="zh-CN"/>
        </w:rPr>
        <w:t>附：法定代表人居民身份证复印件（在有效期内）</w:t>
      </w:r>
    </w:p>
    <w:p w14:paraId="33F5496D">
      <w:pPr>
        <w:widowControl/>
        <w:spacing w:before="12" w:line="360" w:lineRule="auto"/>
        <w:rPr>
          <w:color w:val="000000"/>
          <w:kern w:val="0"/>
          <w:szCs w:val="21"/>
        </w:rPr>
      </w:pPr>
    </w:p>
    <w:p w14:paraId="1E56729A">
      <w:pPr>
        <w:snapToGrid w:val="0"/>
        <w:spacing w:line="560" w:lineRule="exact"/>
        <w:ind w:firstLine="48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1A8B5409">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4F51681F">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 　 月　  日</w:t>
      </w:r>
    </w:p>
    <w:p w14:paraId="240EB4DB">
      <w:pPr>
        <w:pStyle w:val="3"/>
        <w:rPr>
          <w:rFonts w:hint="default" w:ascii="Times New Roman" w:hAnsi="Times New Roman" w:eastAsia="仿宋_GB2312" w:cs="Times New Roman"/>
          <w:sz w:val="32"/>
          <w:szCs w:val="32"/>
        </w:rPr>
      </w:pPr>
    </w:p>
    <w:p w14:paraId="363D25D5">
      <w:pPr>
        <w:pStyle w:val="3"/>
        <w:rPr>
          <w:rFonts w:hint="default" w:ascii="Times New Roman" w:hAnsi="Times New Roman" w:eastAsia="仿宋_GB2312" w:cs="Times New Roman"/>
          <w:sz w:val="32"/>
          <w:szCs w:val="32"/>
        </w:rPr>
      </w:pPr>
    </w:p>
    <w:p w14:paraId="735A31D0">
      <w:pPr>
        <w:pStyle w:val="3"/>
        <w:rPr>
          <w:rFonts w:hint="default" w:ascii="Times New Roman" w:hAnsi="Times New Roman" w:eastAsia="仿宋_GB2312" w:cs="Times New Roman"/>
          <w:sz w:val="32"/>
          <w:szCs w:val="32"/>
        </w:rPr>
      </w:pPr>
    </w:p>
    <w:p w14:paraId="424E9D04">
      <w:pPr>
        <w:pStyle w:val="3"/>
        <w:rPr>
          <w:rFonts w:hint="default" w:ascii="Times New Roman" w:hAnsi="Times New Roman" w:eastAsia="仿宋_GB2312" w:cs="Times New Roman"/>
          <w:sz w:val="32"/>
          <w:szCs w:val="32"/>
        </w:rPr>
      </w:pPr>
    </w:p>
    <w:p w14:paraId="76ED60C8">
      <w:pPr>
        <w:pStyle w:val="3"/>
        <w:rPr>
          <w:rFonts w:hint="default" w:ascii="Times New Roman" w:hAnsi="Times New Roman" w:eastAsia="仿宋_GB2312" w:cs="Times New Roman"/>
          <w:sz w:val="32"/>
          <w:szCs w:val="32"/>
        </w:rPr>
      </w:pPr>
    </w:p>
    <w:p w14:paraId="02068EE7">
      <w:pPr>
        <w:pStyle w:val="3"/>
        <w:rPr>
          <w:rFonts w:hint="default" w:ascii="Times New Roman" w:hAnsi="Times New Roman" w:eastAsia="仿宋_GB2312" w:cs="Times New Roman"/>
          <w:sz w:val="32"/>
          <w:szCs w:val="32"/>
        </w:rPr>
      </w:pPr>
    </w:p>
    <w:p w14:paraId="59684C15">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5</w:t>
      </w:r>
    </w:p>
    <w:p w14:paraId="6D85F6C1">
      <w:pPr>
        <w:pStyle w:val="3"/>
        <w:rPr>
          <w:rFonts w:hint="default" w:ascii="Times New Roman" w:hAnsi="Times New Roman" w:eastAsia="仿宋_GB2312" w:cs="Times New Roman"/>
          <w:sz w:val="32"/>
          <w:szCs w:val="32"/>
        </w:rPr>
      </w:pPr>
    </w:p>
    <w:p w14:paraId="1F9C1539">
      <w:pPr>
        <w:tabs>
          <w:tab w:val="left" w:pos="1687"/>
        </w:tabs>
        <w:bidi w:val="0"/>
        <w:jc w:val="center"/>
        <w:rPr>
          <w:rStyle w:val="11"/>
          <w:rFonts w:hint="eastAsia" w:ascii="宋体" w:hAnsi="宋体" w:eastAsia="宋体" w:cs="宋体"/>
          <w:i w:val="0"/>
          <w:iCs w:val="0"/>
          <w:caps w:val="0"/>
          <w:color w:val="444444"/>
          <w:spacing w:val="0"/>
          <w:sz w:val="44"/>
          <w:szCs w:val="44"/>
          <w:u w:val="none"/>
          <w:shd w:val="clear" w:color="auto" w:fill="FFFFFF"/>
          <w:lang w:eastAsia="zh-CN"/>
        </w:rPr>
      </w:pPr>
      <w:r>
        <w:rPr>
          <w:rStyle w:val="11"/>
          <w:rFonts w:hint="default" w:ascii="宋体" w:hAnsi="宋体" w:eastAsia="宋体" w:cs="宋体"/>
          <w:i w:val="0"/>
          <w:iCs w:val="0"/>
          <w:caps w:val="0"/>
          <w:color w:val="444444"/>
          <w:spacing w:val="0"/>
          <w:sz w:val="44"/>
          <w:szCs w:val="44"/>
          <w:u w:val="none"/>
          <w:shd w:val="clear" w:color="auto" w:fill="FFFFFF"/>
          <w:lang w:eastAsia="zh-CN"/>
        </w:rPr>
        <w:t>法人授权委托书</w:t>
      </w:r>
    </w:p>
    <w:p w14:paraId="49BE5F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我</w:t>
      </w:r>
      <w:r>
        <w:rPr>
          <w:rFonts w:hint="default" w:ascii="Microsoft Yahei Font" w:hAnsi="Microsoft Yahei Font" w:eastAsia="Microsoft Yahei Font" w:cs="Microsoft Yahei Font"/>
          <w:i w:val="0"/>
          <w:iCs w:val="0"/>
          <w:caps w:val="0"/>
          <w:color w:val="333333"/>
          <w:spacing w:val="0"/>
          <w:sz w:val="30"/>
          <w:szCs w:val="30"/>
          <w:u w:val="singl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（姓名）</w:t>
      </w:r>
      <w:r>
        <w:rPr>
          <w:rFonts w:hint="default" w:ascii="Microsoft Yahei Font" w:hAnsi="Microsoft Yahei Font" w:eastAsia="Microsoft Yahei Font" w:cs="Microsoft Yahei Font"/>
          <w:i w:val="0"/>
          <w:iCs w:val="0"/>
          <w:caps w:val="0"/>
          <w:color w:val="333333"/>
          <w:spacing w:val="0"/>
          <w:sz w:val="30"/>
          <w:szCs w:val="30"/>
          <w:shd w:val="clear" w:color="auto" w:fill="FFFFFF"/>
        </w:rPr>
        <w:t>系</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投标单位名称</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w:t>
      </w:r>
      <w:r>
        <w:rPr>
          <w:rFonts w:hint="default" w:ascii="Microsoft Yahei Font" w:hAnsi="Microsoft Yahei Font" w:eastAsia="Microsoft Yahei Font" w:cs="Microsoft Yahei Font"/>
          <w:i w:val="0"/>
          <w:iCs w:val="0"/>
          <w:caps w:val="0"/>
          <w:color w:val="333333"/>
          <w:spacing w:val="0"/>
          <w:sz w:val="30"/>
          <w:szCs w:val="30"/>
          <w:shd w:val="clear" w:color="auto" w:fill="FFFFFF"/>
        </w:rPr>
        <w:t>的法定代表人，现授权委托</w:t>
      </w:r>
      <w:r>
        <w:rPr>
          <w:rFonts w:hint="default" w:ascii="Microsoft Yahei Font" w:hAnsi="Microsoft Yahei Font" w:eastAsia="Microsoft Yahei Font" w:cs="Microsoft Yahei Font"/>
          <w:i w:val="0"/>
          <w:iCs w:val="0"/>
          <w:caps w:val="0"/>
          <w:color w:val="333333"/>
          <w:spacing w:val="0"/>
          <w:sz w:val="30"/>
          <w:szCs w:val="30"/>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u w:val="none"/>
          <w:shd w:val="clear" w:color="auto" w:fill="FFFFFF"/>
        </w:rPr>
        <w:t>姓名</w:t>
      </w:r>
      <w:r>
        <w:rPr>
          <w:rFonts w:hint="default" w:ascii="Microsoft Yahei Font" w:hAnsi="Microsoft Yahei Font" w:eastAsia="Microsoft Yahei Font" w:cs="Microsoft Yahei Font"/>
          <w:i w:val="0"/>
          <w:iCs w:val="0"/>
          <w:caps w:val="0"/>
          <w:color w:val="333333"/>
          <w:spacing w:val="0"/>
          <w:sz w:val="24"/>
          <w:szCs w:val="24"/>
          <w:u w:val="none"/>
          <w:shd w:val="clear" w:color="auto" w:fill="FFFFFF"/>
        </w:rPr>
        <w:t>) </w:t>
      </w:r>
      <w:r>
        <w:rPr>
          <w:rFonts w:hint="default" w:ascii="Microsoft Yahei Font" w:hAnsi="Microsoft Yahei Font" w:eastAsia="Microsoft Yahei Font" w:cs="Microsoft Yahei Font"/>
          <w:i w:val="0"/>
          <w:iCs w:val="0"/>
          <w:caps w:val="0"/>
          <w:color w:val="333333"/>
          <w:spacing w:val="0"/>
          <w:sz w:val="30"/>
          <w:szCs w:val="30"/>
          <w:shd w:val="clear" w:color="auto" w:fill="FFFFFF"/>
        </w:rPr>
        <w:t>为我单位的代理人，以我单位的名义参加</w:t>
      </w:r>
      <w:r>
        <w:rPr>
          <w:rFonts w:hint="default" w:ascii="Microsoft Yahei Font" w:hAnsi="Microsoft Yahei Font" w:eastAsia="Microsoft Yahei Font" w:cs="Microsoft Yahei Font"/>
          <w:i w:val="0"/>
          <w:iCs w:val="0"/>
          <w:caps w:val="0"/>
          <w:color w:val="333333"/>
          <w:spacing w:val="0"/>
          <w:sz w:val="24"/>
          <w:szCs w:val="24"/>
          <w:u w:val="single"/>
          <w:shd w:val="clear" w:color="auto" w:fill="FFFFFF"/>
        </w:rPr>
        <w:t> </w:t>
      </w:r>
      <w:r>
        <w:rPr>
          <w:rFonts w:hint="eastAsia" w:ascii="Times New Roman" w:hAnsi="Times New Roman" w:eastAsia="仿宋_GB2312" w:cs="Times New Roman"/>
          <w:b/>
          <w:bCs/>
          <w:sz w:val="32"/>
          <w:szCs w:val="32"/>
          <w:u w:val="single"/>
          <w:lang w:val="en-US" w:eastAsia="zh-CN"/>
        </w:rPr>
        <w:t>眉山市彭山区中医医院</w:t>
      </w:r>
      <w:r>
        <w:rPr>
          <w:rFonts w:hint="eastAsia" w:ascii="方正仿宋_GB2312" w:hAnsi="方正仿宋_GB2312" w:eastAsia="方正仿宋_GB2312" w:cs="方正仿宋_GB2312"/>
          <w:b/>
          <w:bCs/>
          <w:sz w:val="32"/>
          <w:szCs w:val="32"/>
          <w:u w:val="single"/>
          <w:lang w:val="en-US" w:eastAsia="zh-CN"/>
        </w:rPr>
        <w:t>房药品袋</w:t>
      </w:r>
      <w:r>
        <w:rPr>
          <w:rFonts w:hint="eastAsia" w:ascii="宋体" w:hAnsi="宋体" w:eastAsia="宋体" w:cs="宋体"/>
          <w:sz w:val="28"/>
          <w:szCs w:val="28"/>
          <w:lang w:val="en-US" w:eastAsia="zh-CN"/>
        </w:rPr>
        <w:t>采购项目</w:t>
      </w:r>
      <w:r>
        <w:rPr>
          <w:rFonts w:hint="eastAsia" w:ascii="Times New Roman" w:hAnsi="Times New Roman" w:eastAsia="仿宋_GB2312" w:cs="Times New Roman"/>
          <w:sz w:val="32"/>
          <w:szCs w:val="32"/>
          <w:u w:val="none"/>
          <w:lang w:val="en-US" w:eastAsia="zh-CN"/>
        </w:rPr>
        <w:t>采购</w:t>
      </w:r>
      <w:r>
        <w:rPr>
          <w:rFonts w:hint="default" w:ascii="Microsoft Yahei Font" w:hAnsi="Microsoft Yahei Font" w:eastAsia="Microsoft Yahei Font" w:cs="Microsoft Yahei Font"/>
          <w:i w:val="0"/>
          <w:iCs w:val="0"/>
          <w:caps w:val="0"/>
          <w:color w:val="333333"/>
          <w:spacing w:val="0"/>
          <w:sz w:val="30"/>
          <w:szCs w:val="30"/>
          <w:shd w:val="clear" w:color="auto" w:fill="FFFFFF"/>
        </w:rPr>
        <w:t>项目的投标活动。代理人在投标</w:t>
      </w:r>
      <w:r>
        <w:rPr>
          <w:rFonts w:hint="eastAsia" w:ascii="Microsoft Yahei Font" w:hAnsi="Microsoft Yahei Font" w:eastAsia="宋体" w:cs="Microsoft Yahei Font"/>
          <w:i w:val="0"/>
          <w:iCs w:val="0"/>
          <w:caps w:val="0"/>
          <w:color w:val="333333"/>
          <w:spacing w:val="0"/>
          <w:sz w:val="30"/>
          <w:szCs w:val="30"/>
          <w:shd w:val="clear" w:color="auto" w:fill="FFFFFF"/>
          <w:lang w:eastAsia="zh-CN"/>
        </w:rPr>
        <w:t>报价</w:t>
      </w:r>
      <w:r>
        <w:rPr>
          <w:rFonts w:hint="default" w:ascii="Microsoft Yahei Font" w:hAnsi="Microsoft Yahei Font" w:eastAsia="Microsoft Yahei Font" w:cs="Microsoft Yahei Font"/>
          <w:i w:val="0"/>
          <w:iCs w:val="0"/>
          <w:caps w:val="0"/>
          <w:color w:val="333333"/>
          <w:spacing w:val="0"/>
          <w:sz w:val="30"/>
          <w:szCs w:val="30"/>
          <w:shd w:val="clear" w:color="auto" w:fill="FFFFFF"/>
        </w:rPr>
        <w:t>过程中所签署的一切文件和处理与之相关的一切事务，我均予以承认。</w:t>
      </w:r>
    </w:p>
    <w:p w14:paraId="0EB1B1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代理人无转委托权，特此委托。</w:t>
      </w:r>
    </w:p>
    <w:p w14:paraId="5662031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r>
        <w:rPr>
          <w:rFonts w:hint="default" w:ascii="Microsoft Yahei Font" w:hAnsi="Microsoft Yahei Font" w:eastAsia="Microsoft Yahei Font" w:cs="Microsoft Yahei Font"/>
          <w:i w:val="0"/>
          <w:iCs w:val="0"/>
          <w:caps w:val="0"/>
          <w:color w:val="333333"/>
          <w:spacing w:val="0"/>
          <w:sz w:val="30"/>
          <w:szCs w:val="30"/>
          <w:shd w:val="clear" w:color="auto" w:fill="FFFFFF"/>
        </w:rPr>
        <w:t>代理人：            （签字）</w:t>
      </w:r>
    </w:p>
    <w:p w14:paraId="50118F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r>
        <w:rPr>
          <w:rFonts w:hint="eastAsia" w:ascii="宋体" w:hAnsi="宋体" w:eastAsia="宋体" w:cs="宋体"/>
          <w:i w:val="0"/>
          <w:iCs w:val="0"/>
          <w:caps w:val="0"/>
          <w:color w:val="FF0000"/>
          <w:spacing w:val="0"/>
          <w:sz w:val="28"/>
          <w:szCs w:val="28"/>
          <w:shd w:val="clear" w:color="auto" w:fill="FFFFFF"/>
          <w:lang w:val="en-US" w:eastAsia="zh-CN"/>
        </w:rPr>
        <w:t>注：需附代理人（被授权人）居民身份证复印件（在有效期内）</w:t>
      </w:r>
    </w:p>
    <w:p w14:paraId="60FDF8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333333"/>
          <w:spacing w:val="0"/>
          <w:sz w:val="30"/>
          <w:szCs w:val="30"/>
          <w:shd w:val="clear" w:color="auto" w:fill="FFFFFF"/>
        </w:rPr>
      </w:pPr>
    </w:p>
    <w:p w14:paraId="36FBAD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000000"/>
          <w:spacing w:val="0"/>
          <w:sz w:val="30"/>
          <w:szCs w:val="30"/>
          <w:shd w:val="clear" w:color="auto" w:fill="FFFFFF"/>
        </w:rPr>
      </w:pPr>
    </w:p>
    <w:p w14:paraId="2F87C2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left"/>
        <w:rPr>
          <w:rFonts w:hint="default" w:ascii="Microsoft Yahei Font" w:hAnsi="Microsoft Yahei Font" w:eastAsia="Microsoft Yahei Font" w:cs="Microsoft Yahei Font"/>
          <w:i w:val="0"/>
          <w:iCs w:val="0"/>
          <w:caps w:val="0"/>
          <w:color w:val="000000"/>
          <w:spacing w:val="0"/>
          <w:sz w:val="30"/>
          <w:szCs w:val="30"/>
          <w:shd w:val="clear" w:color="auto" w:fill="FFFFFF"/>
        </w:rPr>
      </w:pPr>
    </w:p>
    <w:p w14:paraId="2819DE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600"/>
        <w:jc w:val="righ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法定代表人：</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（签字或盖章）</w:t>
      </w:r>
    </w:p>
    <w:p w14:paraId="06C50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center"/>
        <w:rPr>
          <w:rFonts w:hint="default" w:ascii="Microsoft Yahei Font" w:hAnsi="Microsoft Yahei Font" w:eastAsia="Microsoft Yahei Font" w:cs="Microsoft Yahei Font"/>
          <w:i w:val="0"/>
          <w:iCs w:val="0"/>
          <w:caps w:val="0"/>
          <w:color w:val="000000"/>
          <w:spacing w:val="0"/>
          <w:sz w:val="30"/>
          <w:szCs w:val="30"/>
          <w:shd w:val="clear" w:color="auto" w:fill="FFFFFF"/>
        </w:rPr>
      </w:pPr>
    </w:p>
    <w:p w14:paraId="2C22E0B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center"/>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投标单位名称及签章</w:t>
      </w:r>
    </w:p>
    <w:p w14:paraId="791705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right"/>
        <w:rPr>
          <w:rFonts w:hint="default" w:ascii="Microsoft Yahei Font" w:hAnsi="Microsoft Yahei Font" w:eastAsia="Microsoft Yahei Font" w:cs="Microsoft Yahei Font"/>
          <w:i w:val="0"/>
          <w:iCs w:val="0"/>
          <w:caps w:val="0"/>
          <w:color w:val="000000"/>
          <w:spacing w:val="0"/>
          <w:sz w:val="30"/>
          <w:szCs w:val="30"/>
          <w:shd w:val="clear" w:color="auto" w:fill="FFFFFF"/>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         </w:t>
      </w:r>
    </w:p>
    <w:p w14:paraId="72DCE6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40" w:lineRule="atLeast"/>
        <w:ind w:left="0" w:right="0" w:firstLine="540"/>
        <w:jc w:val="right"/>
        <w:rPr>
          <w:rFonts w:hint="default" w:ascii="Microsoft Yahei Font" w:hAnsi="Microsoft Yahei Font" w:eastAsia="Microsoft Yahei Font" w:cs="Microsoft Yahei Font"/>
          <w:i w:val="0"/>
          <w:iCs w:val="0"/>
          <w:caps w:val="0"/>
          <w:color w:val="1F3149"/>
          <w:spacing w:val="0"/>
          <w:sz w:val="27"/>
          <w:szCs w:val="27"/>
        </w:rPr>
      </w:pPr>
      <w:r>
        <w:rPr>
          <w:rFonts w:hint="default" w:ascii="Microsoft Yahei Font" w:hAnsi="Microsoft Yahei Font" w:eastAsia="Microsoft Yahei Font" w:cs="Microsoft Yahei Font"/>
          <w:i w:val="0"/>
          <w:iCs w:val="0"/>
          <w:caps w:val="0"/>
          <w:color w:val="000000"/>
          <w:spacing w:val="0"/>
          <w:sz w:val="30"/>
          <w:szCs w:val="30"/>
          <w:shd w:val="clear" w:color="auto" w:fill="FFFFFF"/>
        </w:rPr>
        <w:t>年</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月</w:t>
      </w:r>
      <w:r>
        <w:rPr>
          <w:rFonts w:hint="default" w:ascii="Microsoft Yahei Font" w:hAnsi="Microsoft Yahei Font" w:eastAsia="Microsoft Yahei Font" w:cs="Microsoft Yahei Font"/>
          <w:i w:val="0"/>
          <w:iCs w:val="0"/>
          <w:caps w:val="0"/>
          <w:color w:val="000000"/>
          <w:spacing w:val="0"/>
          <w:sz w:val="24"/>
          <w:szCs w:val="24"/>
          <w:shd w:val="clear" w:color="auto" w:fill="FFFFFF"/>
        </w:rPr>
        <w:t>    </w:t>
      </w:r>
      <w:r>
        <w:rPr>
          <w:rFonts w:hint="default" w:ascii="Microsoft Yahei Font" w:hAnsi="Microsoft Yahei Font" w:eastAsia="Microsoft Yahei Font" w:cs="Microsoft Yahei Font"/>
          <w:i w:val="0"/>
          <w:iCs w:val="0"/>
          <w:caps w:val="0"/>
          <w:color w:val="000000"/>
          <w:spacing w:val="0"/>
          <w:sz w:val="30"/>
          <w:szCs w:val="30"/>
          <w:shd w:val="clear" w:color="auto" w:fill="FFFFFF"/>
        </w:rPr>
        <w:t>日</w:t>
      </w:r>
    </w:p>
    <w:p w14:paraId="3D73B176">
      <w:pPr>
        <w:pStyle w:val="3"/>
        <w:rPr>
          <w:rFonts w:hint="default" w:ascii="Times New Roman" w:hAnsi="Times New Roman" w:eastAsia="仿宋_GB2312" w:cs="Times New Roman"/>
          <w:sz w:val="32"/>
          <w:szCs w:val="32"/>
        </w:rPr>
      </w:pPr>
    </w:p>
    <w:p w14:paraId="0822AA90">
      <w:pPr>
        <w:jc w:val="center"/>
        <w:rPr>
          <w:rFonts w:hint="default" w:ascii="Times New Roman" w:hAnsi="Times New Roman" w:eastAsia="方正小标宋简体" w:cs="Times New Roman"/>
          <w:b w:val="0"/>
          <w:bCs/>
          <w:sz w:val="44"/>
          <w:szCs w:val="44"/>
        </w:rPr>
      </w:pPr>
    </w:p>
    <w:p w14:paraId="488DFF4E">
      <w:pPr>
        <w:jc w:val="center"/>
        <w:rPr>
          <w:rFonts w:hint="default" w:ascii="Times New Roman" w:hAnsi="Times New Roman" w:eastAsia="方正小标宋简体" w:cs="Times New Roman"/>
          <w:b w:val="0"/>
          <w:bCs/>
          <w:sz w:val="44"/>
          <w:szCs w:val="44"/>
        </w:rPr>
      </w:pPr>
    </w:p>
    <w:p w14:paraId="400EBA72">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32DD1C4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6E02B90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283D9CB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6</w:t>
      </w:r>
    </w:p>
    <w:p w14:paraId="68C2F038">
      <w:pPr>
        <w:tabs>
          <w:tab w:val="left" w:pos="1687"/>
        </w:tabs>
        <w:bidi w:val="0"/>
        <w:jc w:val="center"/>
        <w:rPr>
          <w:rStyle w:val="11"/>
          <w:rFonts w:hint="default" w:ascii="宋体" w:hAnsi="宋体" w:eastAsia="宋体" w:cs="宋体"/>
          <w:b w:val="0"/>
          <w:bCs/>
          <w:i w:val="0"/>
          <w:iCs w:val="0"/>
          <w:caps w:val="0"/>
          <w:color w:val="444444"/>
          <w:spacing w:val="0"/>
          <w:sz w:val="44"/>
          <w:szCs w:val="44"/>
          <w:u w:val="none"/>
          <w:shd w:val="clear" w:color="auto" w:fill="FFFFFF"/>
          <w:lang w:eastAsia="zh-CN"/>
        </w:rPr>
      </w:pPr>
      <w:r>
        <w:rPr>
          <w:rStyle w:val="11"/>
          <w:rFonts w:hint="default" w:ascii="宋体" w:hAnsi="宋体" w:eastAsia="宋体" w:cs="宋体"/>
          <w:b w:val="0"/>
          <w:bCs/>
          <w:i w:val="0"/>
          <w:iCs w:val="0"/>
          <w:caps w:val="0"/>
          <w:color w:val="444444"/>
          <w:spacing w:val="0"/>
          <w:sz w:val="44"/>
          <w:szCs w:val="44"/>
          <w:u w:val="none"/>
          <w:shd w:val="clear" w:color="auto" w:fill="FFFFFF"/>
          <w:lang w:eastAsia="zh-CN"/>
        </w:rPr>
        <w:t>承诺书</w:t>
      </w:r>
    </w:p>
    <w:p w14:paraId="1B903AC3">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cs="Times New Roman"/>
          <w:b/>
          <w:sz w:val="28"/>
          <w:szCs w:val="28"/>
        </w:rPr>
      </w:pPr>
    </w:p>
    <w:p w14:paraId="0BD4BDB7">
      <w:pPr>
        <w:keepNext w:val="0"/>
        <w:keepLines w:val="0"/>
        <w:pageBreakBefore w:val="0"/>
        <w:widowControl w:val="0"/>
        <w:kinsoku/>
        <w:wordWrap/>
        <w:overflowPunct/>
        <w:topLinePunct w:val="0"/>
        <w:autoSpaceDE/>
        <w:autoSpaceDN/>
        <w:bidi w:val="0"/>
        <w:adjustRightInd/>
        <w:snapToGrid w:val="0"/>
        <w:spacing w:line="579"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眉山市彭山区中医医院</w:t>
      </w:r>
      <w:r>
        <w:rPr>
          <w:rFonts w:hint="default" w:ascii="Times New Roman" w:hAnsi="Times New Roman" w:eastAsia="仿宋_GB2312" w:cs="Times New Roman"/>
          <w:sz w:val="32"/>
          <w:szCs w:val="32"/>
        </w:rPr>
        <w:t>：</w:t>
      </w:r>
    </w:p>
    <w:p w14:paraId="361D24D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00" w:lineRule="exact"/>
        <w:ind w:left="210" w:leftChars="0" w:right="0" w:righ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w:t>
      </w:r>
      <w:r>
        <w:rPr>
          <w:rFonts w:hint="eastAsia" w:ascii="Times New Roman" w:hAnsi="Times New Roman" w:eastAsia="仿宋_GB2312" w:cs="Times New Roman"/>
          <w:b w:val="0"/>
          <w:bCs w:val="0"/>
          <w:sz w:val="32"/>
          <w:szCs w:val="32"/>
          <w:u w:val="single"/>
          <w:lang w:val="en-US" w:eastAsia="zh-CN"/>
        </w:rPr>
        <w:t>眉山市彭山区中医医院</w:t>
      </w:r>
      <w:r>
        <w:rPr>
          <w:rFonts w:hint="eastAsia" w:ascii="方正仿宋_GB2312" w:hAnsi="方正仿宋_GB2312" w:eastAsia="方正仿宋_GB2312" w:cs="方正仿宋_GB2312"/>
          <w:b w:val="0"/>
          <w:bCs w:val="0"/>
          <w:sz w:val="32"/>
          <w:szCs w:val="32"/>
          <w:u w:val="single"/>
          <w:lang w:val="en-US" w:eastAsia="zh-CN"/>
        </w:rPr>
        <w:t>房药品袋</w:t>
      </w:r>
      <w:r>
        <w:rPr>
          <w:rFonts w:hint="eastAsia" w:ascii="Times New Roman" w:hAnsi="Times New Roman" w:eastAsia="仿宋_GB2312" w:cs="Times New Roman"/>
          <w:sz w:val="32"/>
          <w:szCs w:val="32"/>
          <w:u w:val="single"/>
          <w:lang w:eastAsia="zh-CN"/>
        </w:rPr>
        <w:t>采购</w:t>
      </w:r>
      <w:r>
        <w:rPr>
          <w:rFonts w:hint="default" w:ascii="Times New Roman" w:hAnsi="Times New Roman" w:eastAsia="仿宋_GB2312" w:cs="Times New Roman"/>
          <w:sz w:val="32"/>
          <w:szCs w:val="32"/>
          <w:u w:val="single"/>
        </w:rPr>
        <w:t>项目</w:t>
      </w:r>
      <w:r>
        <w:rPr>
          <w:rFonts w:hint="default" w:ascii="Times New Roman" w:hAnsi="Times New Roman" w:eastAsia="仿宋_GB2312" w:cs="Times New Roman"/>
          <w:sz w:val="32"/>
          <w:szCs w:val="32"/>
        </w:rPr>
        <w:t>，我方已认真阅读</w:t>
      </w:r>
      <w:r>
        <w:rPr>
          <w:rFonts w:hint="eastAsia" w:ascii="Times New Roman" w:hAnsi="Times New Roman" w:eastAsia="仿宋_GB2312" w:cs="Times New Roman"/>
          <w:sz w:val="32"/>
          <w:szCs w:val="32"/>
          <w:lang w:eastAsia="zh-CN"/>
        </w:rPr>
        <w:t>采购文件</w:t>
      </w:r>
      <w:r>
        <w:rPr>
          <w:rFonts w:hint="default" w:ascii="Times New Roman" w:hAnsi="Times New Roman" w:eastAsia="仿宋_GB2312" w:cs="Times New Roman"/>
          <w:sz w:val="32"/>
          <w:szCs w:val="32"/>
        </w:rPr>
        <w:t>的全部内容，并对本次</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作出实质性响应，接受</w:t>
      </w:r>
      <w:r>
        <w:rPr>
          <w:rFonts w:hint="eastAsia" w:ascii="Times New Roman" w:hAnsi="Times New Roman" w:eastAsia="仿宋_GB2312" w:cs="Times New Roman"/>
          <w:sz w:val="32"/>
          <w:szCs w:val="32"/>
          <w:lang w:eastAsia="zh-CN"/>
        </w:rPr>
        <w:t>采购单位的</w:t>
      </w:r>
      <w:r>
        <w:rPr>
          <w:rFonts w:hint="default" w:ascii="Times New Roman" w:hAnsi="Times New Roman" w:eastAsia="仿宋_GB2312" w:cs="Times New Roman"/>
          <w:sz w:val="32"/>
          <w:szCs w:val="32"/>
        </w:rPr>
        <w:t>各项要求。如有违约行为，同意按规定接受处罚，直至追究法律责任。</w:t>
      </w:r>
    </w:p>
    <w:p w14:paraId="44639702">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价格承诺：保证</w:t>
      </w:r>
      <w:r>
        <w:rPr>
          <w:rFonts w:hint="eastAsia" w:ascii="Times New Roman" w:hAnsi="Times New Roman" w:eastAsia="仿宋_GB2312" w:cs="Times New Roman"/>
          <w:sz w:val="32"/>
          <w:szCs w:val="32"/>
          <w:lang w:eastAsia="zh-CN"/>
        </w:rPr>
        <w:t>产品和</w:t>
      </w:r>
      <w:r>
        <w:rPr>
          <w:rFonts w:hint="default" w:ascii="Times New Roman" w:hAnsi="Times New Roman" w:eastAsia="仿宋_GB2312" w:cs="Times New Roman"/>
          <w:sz w:val="32"/>
          <w:szCs w:val="32"/>
        </w:rPr>
        <w:t>服务价格低于同期市场价。</w:t>
      </w:r>
    </w:p>
    <w:p w14:paraId="28918850">
      <w:pPr>
        <w:keepNext w:val="0"/>
        <w:keepLines w:val="0"/>
        <w:pageBreakBefore w:val="0"/>
        <w:widowControl w:val="0"/>
        <w:numPr>
          <w:ilvl w:val="0"/>
          <w:numId w:val="1"/>
        </w:numPr>
        <w:kinsoku/>
        <w:wordWrap/>
        <w:overflowPunct/>
        <w:topLinePunct w:val="0"/>
        <w:autoSpaceDE/>
        <w:autoSpaceDN/>
        <w:bidi w:val="0"/>
        <w:adjustRightInd/>
        <w:snapToGrid w:val="0"/>
        <w:spacing w:line="400" w:lineRule="exact"/>
        <w:ind w:left="0" w:leftChars="0" w:firstLine="0" w:firstLine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质量承诺：我方所提供的药品袋产品按照国家或行业标准，保证提供产品和服务符合院方质量要求。对所提供的产品质量安全负责，并承担因质量问题引发的所有损失和法律责任。如我方未按照要求提供货物或提供的货物质量有问题的，采购人有权拒收，供货人必须及时更换成符合质量要求的货物，如供货人拒绝更换有质量问题的货物或者更换后还是有质量问题的，采购人有权解除合同，费用全部由中标人承担。</w:t>
      </w:r>
    </w:p>
    <w:p w14:paraId="695CBAAE">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3.我方保证所投产品为全新料、环保、无味、未使用过的产品。</w:t>
      </w:r>
    </w:p>
    <w:p w14:paraId="0DD8EB40">
      <w:pPr>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Chars="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4.按采购单位要求分批次供货,供货期为三年，合同一年一签。供货时间及供货数量以采购人通知为准，采购人订货后中标人应在五日内免费送货到眉山市彭山区中医医院指定地点。</w:t>
      </w:r>
    </w:p>
    <w:p w14:paraId="171C17F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p>
    <w:p w14:paraId="0BCB1C72">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以上如有违反，自愿接受相关部门和单位的处理、处罚。 </w:t>
      </w:r>
    </w:p>
    <w:p w14:paraId="7AC9C63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14:paraId="6C773B3E">
      <w:pPr>
        <w:snapToGrid w:val="0"/>
        <w:spacing w:line="560" w:lineRule="exact"/>
        <w:ind w:firstLine="4160" w:firstLineChars="13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投标</w:t>
      </w:r>
      <w:r>
        <w:rPr>
          <w:rFonts w:hint="default" w:ascii="Times New Roman" w:hAnsi="Times New Roman" w:eastAsia="仿宋_GB2312" w:cs="Times New Roman"/>
          <w:sz w:val="32"/>
          <w:szCs w:val="32"/>
        </w:rPr>
        <w:t>单位（章）：</w:t>
      </w:r>
    </w:p>
    <w:p w14:paraId="3E981FD1">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法人代表（签名）：</w:t>
      </w:r>
    </w:p>
    <w:p w14:paraId="1D57C63C">
      <w:pPr>
        <w:snapToGrid w:val="0"/>
        <w:spacing w:line="560" w:lineRule="exact"/>
        <w:ind w:firstLine="4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年 　 月　  日</w:t>
      </w:r>
    </w:p>
    <w:p w14:paraId="6C93FA4E">
      <w:pPr>
        <w:snapToGrid w:val="0"/>
        <w:spacing w:line="560" w:lineRule="exact"/>
        <w:jc w:val="both"/>
        <w:rPr>
          <w:rFonts w:hint="eastAsia" w:ascii="宋体" w:hAnsi="宋体" w:eastAsia="宋体" w:cs="宋体"/>
          <w:b/>
          <w:bCs/>
          <w:sz w:val="52"/>
          <w:szCs w:val="52"/>
          <w:lang w:val="en-US" w:eastAsia="zh-CN"/>
        </w:rPr>
      </w:pPr>
    </w:p>
    <w:p w14:paraId="414C6B45">
      <w:pPr>
        <w:snapToGrid w:val="0"/>
        <w:spacing w:line="560" w:lineRule="exact"/>
        <w:jc w:val="both"/>
        <w:rPr>
          <w:rFonts w:hint="eastAsia" w:ascii="宋体" w:hAnsi="宋体" w:eastAsia="宋体" w:cs="宋体"/>
          <w:b/>
          <w:bCs/>
          <w:sz w:val="52"/>
          <w:szCs w:val="52"/>
          <w:lang w:val="en-US" w:eastAsia="zh-CN"/>
        </w:rPr>
      </w:pPr>
    </w:p>
    <w:p w14:paraId="579B9C44">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eastAsia="zh-CN"/>
        </w:rPr>
      </w:pPr>
    </w:p>
    <w:p w14:paraId="4E9B4936">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7</w:t>
      </w:r>
    </w:p>
    <w:p w14:paraId="2C8DB269">
      <w:pPr>
        <w:tabs>
          <w:tab w:val="left" w:pos="1687"/>
        </w:tabs>
        <w:bidi w:val="0"/>
        <w:jc w:val="center"/>
        <w:rPr>
          <w:rStyle w:val="11"/>
          <w:rFonts w:hint="eastAsia" w:ascii="宋体" w:hAnsi="宋体" w:eastAsia="宋体" w:cs="宋体"/>
          <w:b w:val="0"/>
          <w:bCs/>
          <w:i w:val="0"/>
          <w:iCs w:val="0"/>
          <w:caps w:val="0"/>
          <w:color w:val="444444"/>
          <w:spacing w:val="0"/>
          <w:sz w:val="44"/>
          <w:szCs w:val="44"/>
          <w:u w:val="none"/>
          <w:shd w:val="clear" w:color="auto" w:fill="FFFFFF"/>
          <w:lang w:eastAsia="zh-CN"/>
        </w:rPr>
      </w:pPr>
      <w:r>
        <w:rPr>
          <w:rStyle w:val="11"/>
          <w:rFonts w:hint="default" w:ascii="宋体" w:hAnsi="宋体" w:eastAsia="宋体" w:cs="宋体"/>
          <w:b w:val="0"/>
          <w:bCs/>
          <w:i w:val="0"/>
          <w:iCs w:val="0"/>
          <w:caps w:val="0"/>
          <w:color w:val="444444"/>
          <w:spacing w:val="0"/>
          <w:sz w:val="44"/>
          <w:szCs w:val="44"/>
          <w:u w:val="none"/>
          <w:shd w:val="clear" w:color="auto" w:fill="FFFFFF"/>
          <w:lang w:eastAsia="zh-CN"/>
        </w:rPr>
        <w:t>招标文件要求的相关资质证明</w:t>
      </w:r>
      <w:r>
        <w:rPr>
          <w:rStyle w:val="11"/>
          <w:rFonts w:hint="eastAsia" w:ascii="宋体" w:hAnsi="宋体" w:eastAsia="宋体" w:cs="宋体"/>
          <w:b w:val="0"/>
          <w:bCs/>
          <w:i w:val="0"/>
          <w:iCs w:val="0"/>
          <w:caps w:val="0"/>
          <w:color w:val="444444"/>
          <w:spacing w:val="0"/>
          <w:sz w:val="44"/>
          <w:szCs w:val="44"/>
          <w:u w:val="none"/>
          <w:shd w:val="clear" w:color="auto" w:fill="FFFFFF"/>
          <w:lang w:eastAsia="zh-CN"/>
        </w:rPr>
        <w:t>等</w:t>
      </w:r>
    </w:p>
    <w:p w14:paraId="62B59E95">
      <w:pPr>
        <w:tabs>
          <w:tab w:val="left" w:pos="1687"/>
        </w:tabs>
        <w:bidi w:val="0"/>
        <w:jc w:val="center"/>
        <w:rPr>
          <w:rStyle w:val="11"/>
          <w:rFonts w:hint="eastAsia" w:ascii="方正仿宋_GB2312" w:hAnsi="方正仿宋_GB2312" w:eastAsia="方正仿宋_GB2312" w:cs="方正仿宋_GB2312"/>
          <w:b w:val="0"/>
          <w:bCs/>
          <w:i w:val="0"/>
          <w:iCs w:val="0"/>
          <w:caps w:val="0"/>
          <w:color w:val="444444"/>
          <w:spacing w:val="0"/>
          <w:sz w:val="32"/>
          <w:szCs w:val="32"/>
          <w:u w:val="none"/>
          <w:shd w:val="clear" w:color="auto" w:fill="FFFFFF"/>
          <w:lang w:eastAsia="zh-CN"/>
        </w:rPr>
      </w:pPr>
      <w:r>
        <w:rPr>
          <w:rFonts w:hint="eastAsia" w:ascii="方正仿宋_GB2312" w:hAnsi="方正仿宋_GB2312" w:eastAsia="方正仿宋_GB2312" w:cs="方正仿宋_GB2312"/>
          <w:color w:val="000000"/>
          <w:sz w:val="32"/>
          <w:szCs w:val="32"/>
        </w:rPr>
        <w:t>（本章节格式投标人自拟，下面格式供参考）</w:t>
      </w:r>
    </w:p>
    <w:p w14:paraId="727C8517">
      <w:pPr>
        <w:snapToGrid w:val="0"/>
        <w:spacing w:line="560" w:lineRule="exact"/>
        <w:jc w:val="both"/>
        <w:rPr>
          <w:rFonts w:hint="eastAsia" w:ascii="方正仿宋_GB2312" w:hAnsi="方正仿宋_GB2312" w:eastAsia="方正仿宋_GB2312" w:cs="方正仿宋_GB2312"/>
          <w:b/>
          <w:bCs/>
          <w:sz w:val="32"/>
          <w:szCs w:val="32"/>
          <w:lang w:val="en-US" w:eastAsia="zh-CN"/>
        </w:rPr>
      </w:pPr>
    </w:p>
    <w:p w14:paraId="26CEE63B">
      <w:pPr>
        <w:keepNext w:val="0"/>
        <w:keepLines w:val="0"/>
        <w:pageBreakBefore w:val="0"/>
        <w:tabs>
          <w:tab w:val="left" w:pos="5580"/>
        </w:tabs>
        <w:kinsoku/>
        <w:wordWrap/>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1、</w:t>
      </w:r>
      <w:r>
        <w:rPr>
          <w:rFonts w:hint="eastAsia" w:ascii="方正仿宋_GB2312" w:hAnsi="方正仿宋_GB2312" w:eastAsia="方正仿宋_GB2312" w:cs="方正仿宋_GB2312"/>
          <w:color w:val="000000"/>
          <w:sz w:val="32"/>
          <w:szCs w:val="32"/>
        </w:rPr>
        <w:t>营业执照（三证合一）</w:t>
      </w:r>
      <w:r>
        <w:rPr>
          <w:rFonts w:hint="eastAsia" w:ascii="方正仿宋_GB2312" w:hAnsi="方正仿宋_GB2312" w:eastAsia="方正仿宋_GB2312" w:cs="方正仿宋_GB2312"/>
          <w:color w:val="000000"/>
          <w:sz w:val="32"/>
          <w:szCs w:val="32"/>
          <w:lang w:eastAsia="zh-CN"/>
        </w:rPr>
        <w:t>，</w:t>
      </w:r>
      <w:r>
        <w:rPr>
          <w:rFonts w:hint="eastAsia" w:ascii="方正仿宋_GB2312" w:hAnsi="方正仿宋_GB2312" w:eastAsia="方正仿宋_GB2312" w:cs="方正仿宋_GB2312"/>
          <w:color w:val="000000"/>
          <w:sz w:val="32"/>
          <w:szCs w:val="32"/>
        </w:rPr>
        <w:t>制造商的授权证明等（如要求）</w:t>
      </w:r>
    </w:p>
    <w:p w14:paraId="59D9274B">
      <w:pPr>
        <w:keepNext w:val="0"/>
        <w:keepLines w:val="0"/>
        <w:pageBreakBefore w:val="0"/>
        <w:tabs>
          <w:tab w:val="left" w:pos="5580"/>
        </w:tabs>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2、</w:t>
      </w:r>
      <w:r>
        <w:rPr>
          <w:rFonts w:hint="eastAsia" w:ascii="方正仿宋_GB2312" w:hAnsi="方正仿宋_GB2312" w:eastAsia="方正仿宋_GB2312" w:cs="方正仿宋_GB2312"/>
          <w:color w:val="000000"/>
          <w:sz w:val="32"/>
          <w:szCs w:val="32"/>
        </w:rPr>
        <w:t>产品的相关资质证明文件</w:t>
      </w:r>
      <w:r>
        <w:rPr>
          <w:rFonts w:hint="eastAsia" w:ascii="方正仿宋_GB2312" w:hAnsi="方正仿宋_GB2312" w:eastAsia="方正仿宋_GB2312" w:cs="方正仿宋_GB2312"/>
          <w:color w:val="000000"/>
          <w:sz w:val="32"/>
          <w:szCs w:val="32"/>
          <w:lang w:eastAsia="zh-CN"/>
        </w:rPr>
        <w:t>（含</w:t>
      </w:r>
      <w:r>
        <w:rPr>
          <w:rFonts w:hint="eastAsia" w:ascii="方正仿宋_GB2312" w:hAnsi="方正仿宋_GB2312" w:eastAsia="方正仿宋_GB2312" w:cs="方正仿宋_GB2312"/>
          <w:color w:val="000000"/>
          <w:sz w:val="32"/>
          <w:szCs w:val="32"/>
          <w:lang w:val="en-US" w:eastAsia="zh-CN"/>
        </w:rPr>
        <w:t>产品的检测报告）</w:t>
      </w:r>
    </w:p>
    <w:p w14:paraId="7534DEFA">
      <w:pPr>
        <w:keepNext w:val="0"/>
        <w:keepLines w:val="0"/>
        <w:pageBreakBefore w:val="0"/>
        <w:widowControl/>
        <w:numPr>
          <w:ilvl w:val="0"/>
          <w:numId w:val="0"/>
        </w:numPr>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3、业绩证明材料（含合同）</w:t>
      </w:r>
    </w:p>
    <w:p w14:paraId="5A0486BE">
      <w:pPr>
        <w:keepNext w:val="0"/>
        <w:keepLines w:val="0"/>
        <w:pageBreakBefore w:val="0"/>
        <w:tabs>
          <w:tab w:val="left" w:pos="5580"/>
        </w:tabs>
        <w:kinsoku/>
        <w:wordWrap/>
        <w:topLinePunct w:val="0"/>
        <w:bidi w:val="0"/>
        <w:spacing w:line="400" w:lineRule="exact"/>
        <w:jc w:val="both"/>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4、</w:t>
      </w:r>
      <w:r>
        <w:rPr>
          <w:rFonts w:hint="eastAsia" w:ascii="方正仿宋_GB2312" w:hAnsi="方正仿宋_GB2312" w:eastAsia="方正仿宋_GB2312" w:cs="方正仿宋_GB2312"/>
          <w:color w:val="000000"/>
          <w:sz w:val="32"/>
          <w:szCs w:val="32"/>
        </w:rPr>
        <w:t>招标文件要求的其他证明文件</w:t>
      </w:r>
    </w:p>
    <w:p w14:paraId="730E0168">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投标人单位简介、企业技术装备、人员等情况。</w:t>
      </w:r>
    </w:p>
    <w:p w14:paraId="4CFF429C">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lang w:val="en-US" w:eastAsia="zh-CN"/>
        </w:rPr>
      </w:pPr>
      <w:r>
        <w:rPr>
          <w:rFonts w:hint="eastAsia" w:ascii="方正仿宋_GB2312" w:hAnsi="方正仿宋_GB2312" w:eastAsia="方正仿宋_GB2312" w:cs="方正仿宋_GB2312"/>
          <w:color w:val="000000"/>
          <w:sz w:val="32"/>
          <w:szCs w:val="32"/>
          <w:lang w:val="en-US" w:eastAsia="zh-CN"/>
        </w:rPr>
        <w:t>6、质量保证措施、配送方案等</w:t>
      </w:r>
    </w:p>
    <w:p w14:paraId="1AF578D2">
      <w:pPr>
        <w:keepNext w:val="0"/>
        <w:keepLines w:val="0"/>
        <w:pageBreakBefore w:val="0"/>
        <w:kinsoku/>
        <w:wordWrap/>
        <w:overflowPunct w:val="0"/>
        <w:topLinePunct w:val="0"/>
        <w:bidi w:val="0"/>
        <w:spacing w:line="400" w:lineRule="exact"/>
        <w:textAlignment w:val="auto"/>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lang w:val="en-US" w:eastAsia="zh-CN"/>
        </w:rPr>
        <w:t>7、</w:t>
      </w:r>
      <w:r>
        <w:rPr>
          <w:rFonts w:hint="eastAsia" w:ascii="方正仿宋_GB2312" w:hAnsi="方正仿宋_GB2312" w:eastAsia="方正仿宋_GB2312" w:cs="方正仿宋_GB2312"/>
          <w:color w:val="000000"/>
          <w:sz w:val="32"/>
          <w:szCs w:val="32"/>
        </w:rPr>
        <w:t>投标设备生产企业获得的相关认证证书（如有）。</w:t>
      </w:r>
    </w:p>
    <w:p w14:paraId="3149E5CB">
      <w:pPr>
        <w:keepNext w:val="0"/>
        <w:keepLines w:val="0"/>
        <w:pageBreakBefore w:val="0"/>
        <w:kinsoku/>
        <w:wordWrap/>
        <w:topLinePunct w:val="0"/>
        <w:autoSpaceDE w:val="0"/>
        <w:autoSpaceDN w:val="0"/>
        <w:bidi w:val="0"/>
        <w:adjustRightInd w:val="0"/>
        <w:snapToGrid w:val="0"/>
        <w:spacing w:line="400" w:lineRule="exact"/>
        <w:jc w:val="left"/>
        <w:textAlignment w:val="auto"/>
        <w:rPr>
          <w:rFonts w:hint="eastAsia" w:ascii="方正仿宋_GB2312" w:hAnsi="方正仿宋_GB2312" w:eastAsia="方正仿宋_GB2312" w:cs="方正仿宋_GB2312"/>
          <w:color w:val="000000"/>
          <w:sz w:val="32"/>
          <w:szCs w:val="32"/>
          <w:lang w:val="en-US" w:eastAsia="zh-CN"/>
        </w:rPr>
        <w:sectPr>
          <w:footnotePr>
            <w:numFmt w:val="decimalEnclosedCircleChinese"/>
            <w:numRestart w:val="eachPage"/>
          </w:footnotePr>
          <w:pgSz w:w="11906" w:h="16838"/>
          <w:pgMar w:top="1418" w:right="1134" w:bottom="1418" w:left="1418" w:header="851" w:footer="992" w:gutter="0"/>
          <w:cols w:space="720" w:num="1"/>
          <w:docGrid w:linePitch="312" w:charSpace="0"/>
        </w:sectPr>
      </w:pPr>
      <w:r>
        <w:rPr>
          <w:rFonts w:hint="eastAsia" w:ascii="方正仿宋_GB2312" w:hAnsi="方正仿宋_GB2312" w:eastAsia="方正仿宋_GB2312" w:cs="方正仿宋_GB2312"/>
          <w:color w:val="000000"/>
          <w:sz w:val="32"/>
          <w:szCs w:val="32"/>
          <w:lang w:val="en-US" w:eastAsia="zh-CN"/>
        </w:rPr>
        <w:t>8、</w:t>
      </w:r>
      <w:r>
        <w:rPr>
          <w:rFonts w:hint="eastAsia" w:ascii="方正仿宋_GB2312" w:hAnsi="方正仿宋_GB2312" w:eastAsia="方正仿宋_GB2312" w:cs="方正仿宋_GB2312"/>
          <w:color w:val="000000"/>
          <w:sz w:val="32"/>
          <w:szCs w:val="32"/>
        </w:rPr>
        <w:t>投标人认为需要提交的其他</w:t>
      </w:r>
    </w:p>
    <w:p w14:paraId="5F8D9E17">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jc w:val="both"/>
        <w:rPr>
          <w:rStyle w:val="11"/>
          <w:rFonts w:hint="eastAsia" w:ascii="宋体" w:hAnsi="宋体" w:eastAsia="宋体" w:cs="宋体"/>
          <w:i w:val="0"/>
          <w:iCs w:val="0"/>
          <w:caps w:val="0"/>
          <w:color w:val="444444"/>
          <w:spacing w:val="0"/>
          <w:sz w:val="32"/>
          <w:szCs w:val="32"/>
          <w:u w:val="none"/>
          <w:shd w:val="clear" w:color="auto" w:fill="FFFFFF"/>
          <w:lang w:val="en-US" w:eastAsia="zh-CN"/>
        </w:rPr>
      </w:pPr>
      <w:r>
        <w:rPr>
          <w:rStyle w:val="11"/>
          <w:rFonts w:hint="eastAsia" w:ascii="宋体" w:hAnsi="宋体" w:eastAsia="宋体" w:cs="宋体"/>
          <w:i w:val="0"/>
          <w:iCs w:val="0"/>
          <w:caps w:val="0"/>
          <w:color w:val="444444"/>
          <w:spacing w:val="0"/>
          <w:sz w:val="32"/>
          <w:szCs w:val="32"/>
          <w:u w:val="none"/>
          <w:shd w:val="clear" w:color="auto" w:fill="FFFFFF"/>
          <w:lang w:eastAsia="zh-CN"/>
        </w:rPr>
        <w:t>附件</w:t>
      </w:r>
      <w:r>
        <w:rPr>
          <w:rStyle w:val="11"/>
          <w:rFonts w:hint="eastAsia" w:ascii="宋体" w:hAnsi="宋体" w:eastAsia="宋体" w:cs="宋体"/>
          <w:i w:val="0"/>
          <w:iCs w:val="0"/>
          <w:caps w:val="0"/>
          <w:color w:val="444444"/>
          <w:spacing w:val="0"/>
          <w:sz w:val="32"/>
          <w:szCs w:val="32"/>
          <w:u w:val="none"/>
          <w:shd w:val="clear" w:color="auto" w:fill="FFFFFF"/>
          <w:lang w:val="en-US" w:eastAsia="zh-CN"/>
        </w:rPr>
        <w:t>8</w:t>
      </w:r>
    </w:p>
    <w:p w14:paraId="2409D68C">
      <w:pPr>
        <w:jc w:val="center"/>
        <w:rPr>
          <w:rFonts w:hint="eastAsia" w:ascii="方正小标宋_GBK" w:eastAsia="方正小标宋_GBK"/>
          <w:kern w:val="0"/>
          <w:sz w:val="52"/>
          <w:szCs w:val="52"/>
          <w:lang w:val="en-US" w:eastAsia="zh-CN"/>
        </w:rPr>
      </w:pPr>
    </w:p>
    <w:p w14:paraId="459AF55F">
      <w:pPr>
        <w:jc w:val="center"/>
        <w:rPr>
          <w:rFonts w:hint="eastAsia" w:ascii="方正小标宋_GBK" w:eastAsia="方正小标宋_GBK"/>
          <w:kern w:val="0"/>
          <w:sz w:val="52"/>
          <w:szCs w:val="52"/>
          <w:lang w:val="en-US" w:eastAsia="zh-CN"/>
        </w:rPr>
      </w:pPr>
      <w:r>
        <w:rPr>
          <w:rFonts w:hint="eastAsia" w:ascii="方正小标宋_GBK" w:eastAsia="方正小标宋_GBK"/>
          <w:kern w:val="0"/>
          <w:sz w:val="52"/>
          <w:szCs w:val="52"/>
          <w:lang w:val="en-US" w:eastAsia="zh-CN"/>
        </w:rPr>
        <w:drawing>
          <wp:anchor distT="0" distB="0" distL="114300" distR="114300" simplePos="0" relativeHeight="251659264" behindDoc="1" locked="0" layoutInCell="1" allowOverlap="1">
            <wp:simplePos x="0" y="0"/>
            <wp:positionH relativeFrom="column">
              <wp:posOffset>1548130</wp:posOffset>
            </wp:positionH>
            <wp:positionV relativeFrom="paragraph">
              <wp:posOffset>-62865</wp:posOffset>
            </wp:positionV>
            <wp:extent cx="2105660" cy="2105660"/>
            <wp:effectExtent l="0" t="0" r="8890" b="8890"/>
            <wp:wrapTight wrapText="bothSides">
              <wp:wrapPolygon>
                <wp:start x="8207" y="0"/>
                <wp:lineTo x="6449" y="391"/>
                <wp:lineTo x="2540" y="2540"/>
                <wp:lineTo x="1368" y="4885"/>
                <wp:lineTo x="391" y="6253"/>
                <wp:lineTo x="0" y="8207"/>
                <wp:lineTo x="0" y="13288"/>
                <wp:lineTo x="586" y="15633"/>
                <wp:lineTo x="2931" y="19151"/>
                <wp:lineTo x="7426" y="21496"/>
                <wp:lineTo x="8207" y="21496"/>
                <wp:lineTo x="13288" y="21496"/>
                <wp:lineTo x="14070" y="21496"/>
                <wp:lineTo x="18565" y="19151"/>
                <wp:lineTo x="20910" y="15633"/>
                <wp:lineTo x="21496" y="13288"/>
                <wp:lineTo x="21496" y="8207"/>
                <wp:lineTo x="21105" y="6253"/>
                <wp:lineTo x="19151" y="2736"/>
                <wp:lineTo x="14852" y="391"/>
                <wp:lineTo x="13288" y="0"/>
                <wp:lineTo x="8207" y="0"/>
              </wp:wrapPolygon>
            </wp:wrapTight>
            <wp:docPr id="2" name="图片 2" descr="院徽(新)_co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院徽(新)_conew1"/>
                    <pic:cNvPicPr>
                      <a:picLocks noChangeAspect="1"/>
                    </pic:cNvPicPr>
                  </pic:nvPicPr>
                  <pic:blipFill>
                    <a:blip r:embed="rId4"/>
                    <a:stretch>
                      <a:fillRect/>
                    </a:stretch>
                  </pic:blipFill>
                  <pic:spPr>
                    <a:xfrm>
                      <a:off x="0" y="0"/>
                      <a:ext cx="2105660" cy="2105660"/>
                    </a:xfrm>
                    <a:prstGeom prst="rect">
                      <a:avLst/>
                    </a:prstGeom>
                    <a:noFill/>
                    <a:ln>
                      <a:noFill/>
                    </a:ln>
                  </pic:spPr>
                </pic:pic>
              </a:graphicData>
            </a:graphic>
          </wp:anchor>
        </w:drawing>
      </w:r>
    </w:p>
    <w:p w14:paraId="4F7A41C8">
      <w:pPr>
        <w:jc w:val="center"/>
        <w:rPr>
          <w:rFonts w:hint="eastAsia" w:ascii="方正小标宋_GBK" w:eastAsia="方正小标宋_GBK"/>
          <w:kern w:val="0"/>
          <w:sz w:val="52"/>
          <w:szCs w:val="52"/>
          <w:lang w:val="en-US" w:eastAsia="zh-CN"/>
        </w:rPr>
      </w:pPr>
    </w:p>
    <w:p w14:paraId="04CEFE61">
      <w:pPr>
        <w:jc w:val="center"/>
        <w:rPr>
          <w:rFonts w:hint="eastAsia" w:ascii="方正小标宋_GBK" w:eastAsia="方正小标宋_GBK"/>
          <w:kern w:val="0"/>
          <w:sz w:val="52"/>
          <w:szCs w:val="52"/>
          <w:lang w:val="en-US" w:eastAsia="zh-CN"/>
        </w:rPr>
      </w:pPr>
    </w:p>
    <w:p w14:paraId="1DCE41C1">
      <w:pPr>
        <w:jc w:val="center"/>
        <w:rPr>
          <w:rFonts w:hint="eastAsia" w:ascii="方正小标宋_GBK" w:eastAsia="方正小标宋_GBK"/>
          <w:kern w:val="0"/>
          <w:sz w:val="52"/>
          <w:szCs w:val="52"/>
          <w:lang w:val="en-US" w:eastAsia="zh-CN"/>
        </w:rPr>
      </w:pPr>
    </w:p>
    <w:p w14:paraId="085D9EDB">
      <w:pPr>
        <w:jc w:val="center"/>
        <w:rPr>
          <w:rFonts w:hint="eastAsia" w:ascii="方正小标宋_GBK" w:eastAsia="方正小标宋_GBK"/>
          <w:color w:val="75BD42" w:themeColor="accent4"/>
          <w:kern w:val="0"/>
          <w:sz w:val="52"/>
          <w:szCs w:val="52"/>
          <w:lang w:val="en-US" w:eastAsia="zh-CN"/>
          <w14:textFill>
            <w14:solidFill>
              <w14:schemeClr w14:val="accent4"/>
            </w14:solidFill>
          </w14:textFill>
        </w:rPr>
      </w:pPr>
      <w:r>
        <w:rPr>
          <w:rFonts w:hint="eastAsia" w:ascii="方正小标宋_GBK" w:eastAsia="方正小标宋_GBK"/>
          <w:color w:val="75BD42" w:themeColor="accent4"/>
          <w:kern w:val="0"/>
          <w:sz w:val="52"/>
          <w:szCs w:val="52"/>
          <w:lang w:val="en-US" w:eastAsia="zh-CN"/>
          <w14:textFill>
            <w14:solidFill>
              <w14:schemeClr w14:val="accent4"/>
            </w14:solidFill>
          </w14:textFill>
        </w:rPr>
        <w:t>眉山市彭山区中医医院</w:t>
      </w:r>
    </w:p>
    <w:p w14:paraId="450E6476">
      <w:pPr>
        <w:jc w:val="center"/>
        <w:rPr>
          <w:rFonts w:hint="default" w:ascii="方正小标宋_GBK" w:eastAsia="方正小标宋_GBK"/>
          <w:color w:val="75BD42" w:themeColor="accent4"/>
          <w:kern w:val="0"/>
          <w:sz w:val="44"/>
          <w:szCs w:val="44"/>
          <w:lang w:val="en-US" w:eastAsia="zh-CN"/>
          <w14:textFill>
            <w14:solidFill>
              <w14:schemeClr w14:val="accent4"/>
            </w14:solidFill>
          </w14:textFill>
        </w:rPr>
      </w:pPr>
      <w:r>
        <w:rPr>
          <w:rFonts w:hint="eastAsia" w:ascii="方正小标宋_GBK" w:eastAsia="方正小标宋_GBK"/>
          <w:color w:val="75BD42" w:themeColor="accent4"/>
          <w:kern w:val="0"/>
          <w:sz w:val="44"/>
          <w:szCs w:val="44"/>
          <w:lang w:val="en-US" w:eastAsia="zh-CN"/>
          <w14:textFill>
            <w14:solidFill>
              <w14:schemeClr w14:val="accent4"/>
            </w14:solidFill>
          </w14:textFill>
        </w:rPr>
        <w:t>厚德 传承 创新 诚信</w:t>
      </w:r>
    </w:p>
    <w:p w14:paraId="59175FB4">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44"/>
          <w:szCs w:val="44"/>
          <w:lang w:eastAsia="zh-CN"/>
          <w14:textFill>
            <w14:solidFill>
              <w14:schemeClr w14:val="accent4"/>
            </w14:solidFill>
          </w14:textFill>
        </w:rPr>
        <w:drawing>
          <wp:inline distT="0" distB="0" distL="114300" distR="114300">
            <wp:extent cx="1456690" cy="1456690"/>
            <wp:effectExtent l="0" t="0" r="10160" b="10160"/>
            <wp:docPr id="1" name="图片 1" descr="6c6a7b980696b5369f42a2820a25a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c6a7b980696b5369f42a2820a25ae1"/>
                    <pic:cNvPicPr>
                      <a:picLocks noChangeAspect="1"/>
                    </pic:cNvPicPr>
                  </pic:nvPicPr>
                  <pic:blipFill>
                    <a:blip r:embed="rId5"/>
                    <a:stretch>
                      <a:fillRect/>
                    </a:stretch>
                  </pic:blipFill>
                  <pic:spPr>
                    <a:xfrm>
                      <a:off x="0" y="0"/>
                      <a:ext cx="1456690" cy="1456690"/>
                    </a:xfrm>
                    <a:prstGeom prst="rect">
                      <a:avLst/>
                    </a:prstGeom>
                    <a:noFill/>
                    <a:ln>
                      <a:noFill/>
                    </a:ln>
                  </pic:spPr>
                </pic:pic>
              </a:graphicData>
            </a:graphic>
          </wp:inline>
        </w:drawing>
      </w:r>
    </w:p>
    <w:p w14:paraId="54D9C4B9">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扫一扫关注医院服务号</w:t>
      </w:r>
    </w:p>
    <w:p w14:paraId="66AC7AE4">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p>
    <w:p w14:paraId="285BA03B">
      <w:pPr>
        <w:jc w:val="center"/>
        <w:rPr>
          <w:rFonts w:hint="eastAsia"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用药咨询电话：37674085 （西药房）</w:t>
      </w:r>
    </w:p>
    <w:p w14:paraId="1B345FF7">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30"/>
          <w:szCs w:val="30"/>
          <w:lang w:val="en-US" w:eastAsia="zh-CN"/>
          <w14:textFill>
            <w14:solidFill>
              <w14:schemeClr w14:val="accent4"/>
            </w14:solidFill>
          </w14:textFill>
        </w:rPr>
        <w:t xml:space="preserve">              37636613 （中药房）</w:t>
      </w:r>
    </w:p>
    <w:p w14:paraId="26144F3B">
      <w:pPr>
        <w:jc w:val="both"/>
        <w:rPr>
          <w:rFonts w:hint="default" w:ascii="方正小标宋_GBK" w:eastAsia="方正小标宋_GBK"/>
          <w:color w:val="75BD42" w:themeColor="accent4"/>
          <w:kern w:val="0"/>
          <w:sz w:val="30"/>
          <w:szCs w:val="30"/>
          <w:lang w:val="en-US" w:eastAsia="zh-CN"/>
          <w14:textFill>
            <w14:solidFill>
              <w14:schemeClr w14:val="accent4"/>
            </w14:solidFill>
          </w14:textFill>
        </w:rPr>
      </w:pPr>
      <w:r>
        <w:rPr>
          <w:rFonts w:hint="eastAsia" w:ascii="方正小标宋_GBK" w:eastAsia="方正小标宋_GBK"/>
          <w:color w:val="75BD42" w:themeColor="accent4"/>
          <w:kern w:val="0"/>
          <w:sz w:val="44"/>
          <w:szCs w:val="44"/>
          <w:lang w:val="en-US" w:eastAsia="zh-CN"/>
          <w14:textFill>
            <w14:solidFill>
              <w14:schemeClr w14:val="accent4"/>
            </w14:solidFill>
          </w14:textFill>
        </w:rPr>
        <w:t xml:space="preserve">    </w:t>
      </w:r>
      <w:r>
        <w:rPr>
          <w:rFonts w:hint="eastAsia" w:ascii="方正小标宋_GBK" w:eastAsia="方正小标宋_GBK"/>
          <w:color w:val="75BD42" w:themeColor="accent4"/>
          <w:kern w:val="0"/>
          <w:sz w:val="30"/>
          <w:szCs w:val="30"/>
          <w:lang w:val="en-US" w:eastAsia="zh-CN"/>
          <w14:textFill>
            <w14:solidFill>
              <w14:schemeClr w14:val="accent4"/>
            </w14:solidFill>
          </w14:textFill>
        </w:rPr>
        <w:t>地址：眉山市彭山区凤鸣大道三段1038号</w:t>
      </w:r>
    </w:p>
    <w:p w14:paraId="1D1AB994">
      <w:pPr>
        <w:jc w:val="center"/>
        <w:rPr>
          <w:rFonts w:hint="eastAsia" w:ascii="方正小标宋_GBK" w:eastAsia="方正小标宋_GBK"/>
          <w:kern w:val="0"/>
          <w:sz w:val="44"/>
          <w:szCs w:val="44"/>
        </w:rPr>
      </w:pPr>
    </w:p>
    <w:p w14:paraId="24A0C146">
      <w:pPr>
        <w:jc w:val="center"/>
        <w:rPr>
          <w:rFonts w:hint="eastAsia" w:ascii="方正小标宋_GBK" w:eastAsia="方正小标宋_GBK"/>
          <w:color w:val="75BD42" w:themeColor="accent4"/>
          <w:kern w:val="0"/>
          <w:sz w:val="44"/>
          <w:szCs w:val="44"/>
          <w14:textFill>
            <w14:solidFill>
              <w14:schemeClr w14:val="accent4"/>
            </w14:solidFill>
          </w14:textFill>
        </w:rPr>
      </w:pPr>
      <w:r>
        <w:rPr>
          <w:rFonts w:hint="eastAsia" w:ascii="方正小标宋_GBK" w:eastAsia="方正小标宋_GBK"/>
          <w:color w:val="75BD42" w:themeColor="accent4"/>
          <w:kern w:val="0"/>
          <w:sz w:val="44"/>
          <w:szCs w:val="44"/>
          <w14:textFill>
            <w14:solidFill>
              <w14:schemeClr w14:val="accent4"/>
            </w14:solidFill>
          </w14:textFill>
        </w:rPr>
        <w:t>眉山市彭山区中医医院简介</w:t>
      </w:r>
    </w:p>
    <w:p w14:paraId="6059C3BE">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55" w:lineRule="atLeast"/>
        <w:ind w:right="0" w:rightChars="0" w:firstLine="640" w:firstLineChars="200"/>
        <w:jc w:val="both"/>
        <w:rPr>
          <w:rStyle w:val="11"/>
          <w:rFonts w:hint="default" w:ascii="宋体" w:hAnsi="宋体" w:eastAsia="宋体" w:cs="宋体"/>
          <w:i w:val="0"/>
          <w:iCs w:val="0"/>
          <w:caps w:val="0"/>
          <w:color w:val="444444"/>
          <w:spacing w:val="0"/>
          <w:sz w:val="32"/>
          <w:szCs w:val="32"/>
          <w:u w:val="none"/>
          <w:shd w:val="clear" w:color="auto" w:fill="FFFFFF"/>
          <w:lang w:val="en-US" w:eastAsia="zh-CN"/>
        </w:rPr>
      </w:pPr>
      <w:r>
        <w:rPr>
          <w:rFonts w:hint="eastAsia" w:ascii="仿宋_GB2312" w:hAnsi="Times New Roman" w:eastAsia="仿宋_GB2312" w:cs="Times New Roman"/>
          <w:color w:val="75BD42" w:themeColor="accent4"/>
          <w:sz w:val="32"/>
          <w:szCs w:val="32"/>
          <w:lang w:eastAsia="zh-CN"/>
          <w14:textFill>
            <w14:solidFill>
              <w14:schemeClr w14:val="accent4"/>
            </w14:solidFill>
          </w14:textFill>
        </w:rPr>
        <w:t>医院始建于1951年，是一所中医优势突出、设备设施先进、中西并重，集医疗、康复、教学、科研、急诊急救、妇幼健康、预防保健、中医药服务“八位一体”的综合性三级乙等中医医院。编制床位400张，设置老年病科、内科、外科、妇产科、儿科、口腔科、皮肤科、肿瘤科、急诊医学科、麻醉科、眼科、耳鼻咽喉科、骨伤科、肛肠科、针灸科、推拿科、康复医学科、预防保健科、肾病科、医学美容科、治未病科、妇女保健科、儿童保健科等临床科室23个。是国家级爱婴医院，全区远程影像会诊中心，全区“120”急救网络医院，全区中医适宜技术推广中心，全区高危孕产妇急救中心，是城镇职工基本医疗保险、城乡居民基本医疗保险、残疾人等级评定定点医院。</w:t>
      </w:r>
    </w:p>
    <w:p w14:paraId="679822E7">
      <w:pPr>
        <w:jc w:val="both"/>
        <w:rPr>
          <w:rFonts w:hint="eastAsia" w:ascii="宋体" w:hAnsi="宋体" w:eastAsia="宋体" w:cs="宋体"/>
          <w:b/>
          <w:bCs/>
          <w:sz w:val="32"/>
          <w:szCs w:val="32"/>
          <w:lang w:eastAsia="zh-CN"/>
        </w:rPr>
      </w:pPr>
    </w:p>
    <w:p w14:paraId="67DB9E8E">
      <w:pPr>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注：</w:t>
      </w:r>
      <w:r>
        <w:rPr>
          <w:rFonts w:hint="eastAsia" w:ascii="宋体" w:hAnsi="宋体" w:cs="宋体"/>
          <w:b/>
          <w:bCs/>
          <w:sz w:val="32"/>
          <w:szCs w:val="32"/>
          <w:lang w:val="en-US" w:eastAsia="zh-CN"/>
        </w:rPr>
        <w:t>1.眉山市彭山区中医医院</w:t>
      </w:r>
      <w:r>
        <w:rPr>
          <w:rFonts w:hint="eastAsia" w:ascii="宋体" w:hAnsi="宋体" w:eastAsia="宋体" w:cs="宋体"/>
          <w:b/>
          <w:bCs/>
          <w:color w:val="000000"/>
          <w:kern w:val="0"/>
          <w:sz w:val="32"/>
          <w:szCs w:val="32"/>
          <w:lang w:val="en-US" w:eastAsia="zh-CN"/>
        </w:rPr>
        <w:t>厚德传承创新诚信</w:t>
      </w:r>
      <w:r>
        <w:rPr>
          <w:rFonts w:hint="eastAsia" w:ascii="宋体" w:hAnsi="宋体" w:cs="宋体"/>
          <w:b/>
          <w:bCs/>
          <w:color w:val="000000"/>
          <w:kern w:val="0"/>
          <w:sz w:val="32"/>
          <w:szCs w:val="32"/>
          <w:lang w:val="en-US" w:eastAsia="zh-CN"/>
        </w:rPr>
        <w:t>，</w:t>
      </w:r>
      <w:r>
        <w:rPr>
          <w:rFonts w:hint="eastAsia" w:ascii="宋体" w:hAnsi="宋体" w:eastAsia="宋体" w:cs="宋体"/>
          <w:b/>
          <w:bCs/>
          <w:color w:val="000000"/>
          <w:kern w:val="0"/>
          <w:sz w:val="32"/>
          <w:szCs w:val="32"/>
          <w:lang w:val="en-US" w:eastAsia="zh-CN"/>
        </w:rPr>
        <w:t>这</w:t>
      </w:r>
      <w:r>
        <w:rPr>
          <w:rFonts w:hint="eastAsia" w:ascii="宋体" w:hAnsi="宋体" w:cs="宋体"/>
          <w:b/>
          <w:bCs/>
          <w:color w:val="000000"/>
          <w:kern w:val="0"/>
          <w:sz w:val="32"/>
          <w:szCs w:val="32"/>
          <w:lang w:val="en-US" w:eastAsia="zh-CN"/>
        </w:rPr>
        <w:t>18个</w:t>
      </w:r>
      <w:r>
        <w:rPr>
          <w:rFonts w:hint="eastAsia" w:ascii="宋体" w:hAnsi="宋体" w:eastAsia="宋体" w:cs="宋体"/>
          <w:b/>
          <w:bCs/>
          <w:color w:val="000000"/>
          <w:kern w:val="0"/>
          <w:sz w:val="32"/>
          <w:szCs w:val="32"/>
          <w:lang w:val="en-US" w:eastAsia="zh-CN"/>
        </w:rPr>
        <w:t>字</w:t>
      </w:r>
      <w:r>
        <w:rPr>
          <w:rFonts w:hint="eastAsia" w:ascii="宋体" w:hAnsi="宋体" w:eastAsia="宋体" w:cs="宋体"/>
          <w:b/>
          <w:bCs/>
          <w:sz w:val="32"/>
          <w:szCs w:val="32"/>
          <w:lang w:eastAsia="zh-CN"/>
        </w:rPr>
        <w:t>请用毛笔字体印刷。</w:t>
      </w:r>
    </w:p>
    <w:p w14:paraId="4C890E58">
      <w:pPr>
        <w:jc w:val="both"/>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 xml:space="preserve">    2.所有字体均为LOGO颜色(中标后由采购方再次确认排版颜色方可印刷）。</w:t>
      </w:r>
    </w:p>
    <w:p w14:paraId="48D5BD06">
      <w:pPr>
        <w:jc w:val="both"/>
        <w:rPr>
          <w:rFonts w:hint="default" w:ascii="宋体" w:hAnsi="宋体" w:cs="宋体"/>
          <w:b/>
          <w:bCs/>
          <w:sz w:val="32"/>
          <w:szCs w:val="32"/>
          <w:lang w:val="en-US" w:eastAsia="zh-CN"/>
        </w:rPr>
      </w:pPr>
    </w:p>
    <w:p w14:paraId="3FE00144">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89A61A6-2F53-462A-9243-6B3F93DF3488}"/>
  </w:font>
  <w:font w:name="仿宋_GB2312">
    <w:altName w:val="仿宋"/>
    <w:panose1 w:val="02010609030101010101"/>
    <w:charset w:val="86"/>
    <w:family w:val="auto"/>
    <w:pitch w:val="default"/>
    <w:sig w:usb0="00000000" w:usb1="00000000" w:usb2="00000000" w:usb3="00000000" w:csb0="00040000" w:csb1="00000000"/>
    <w:embedRegular r:id="rId2" w:fontKey="{A3B868A8-5FDB-4F52-81E8-A14CFC33E1AA}"/>
  </w:font>
  <w:font w:name="微软雅黑">
    <w:panose1 w:val="020B0503020204020204"/>
    <w:charset w:val="86"/>
    <w:family w:val="auto"/>
    <w:pitch w:val="default"/>
    <w:sig w:usb0="80000287" w:usb1="280F3C52" w:usb2="00000016" w:usb3="00000000" w:csb0="0004001F" w:csb1="00000000"/>
    <w:embedRegular r:id="rId3" w:fontKey="{BFA24F80-2936-4C3A-B950-8C34DDF83EC4}"/>
  </w:font>
  <w:font w:name="方正仿宋_GB2312">
    <w:panose1 w:val="02000000000000000000"/>
    <w:charset w:val="86"/>
    <w:family w:val="auto"/>
    <w:pitch w:val="default"/>
    <w:sig w:usb0="A00002BF" w:usb1="184F6CFA" w:usb2="00000012" w:usb3="00000000" w:csb0="00040001" w:csb1="00000000"/>
    <w:embedRegular r:id="rId4" w:fontKey="{97634183-C8B3-45D0-81D9-FD01C95558FC}"/>
  </w:font>
  <w:font w:name="Microsoft Yahei Font">
    <w:altName w:val="Segoe Print"/>
    <w:panose1 w:val="00000000000000000000"/>
    <w:charset w:val="00"/>
    <w:family w:val="auto"/>
    <w:pitch w:val="default"/>
    <w:sig w:usb0="00000000" w:usb1="00000000" w:usb2="00000000" w:usb3="00000000" w:csb0="00040001" w:csb1="00000000"/>
    <w:embedRegular r:id="rId5" w:fontKey="{B376AE1D-9CAF-400C-9A02-3E46C12834F2}"/>
  </w:font>
  <w:font w:name="方正小标宋简体">
    <w:panose1 w:val="02000000000000000000"/>
    <w:charset w:val="86"/>
    <w:family w:val="auto"/>
    <w:pitch w:val="default"/>
    <w:sig w:usb0="00000001" w:usb1="08000000" w:usb2="00000000" w:usb3="00000000" w:csb0="00040000" w:csb1="00000000"/>
    <w:embedRegular r:id="rId6" w:fontKey="{4D50C132-71FA-43D8-9155-DCB12291F7D6}"/>
  </w:font>
  <w:font w:name="方正小标宋_GBK">
    <w:panose1 w:val="02000000000000000000"/>
    <w:charset w:val="86"/>
    <w:family w:val="script"/>
    <w:pitch w:val="default"/>
    <w:sig w:usb0="A00002BF" w:usb1="38CF7CFA" w:usb2="00082016" w:usb3="00000000" w:csb0="00040001" w:csb1="00000000"/>
    <w:embedRegular r:id="rId7" w:fontKey="{2A32C95E-FA36-47B8-B72B-029478221D5A}"/>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D8CC2"/>
    <w:multiLevelType w:val="singleLevel"/>
    <w:tmpl w:val="0B6D8CC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wZWFkMTM0MmIxZTFjMjllOWUwOTQ1MTZjMTM4YjcifQ=="/>
  </w:docVars>
  <w:rsids>
    <w:rsidRoot w:val="00000000"/>
    <w:rsid w:val="31754CB3"/>
    <w:rsid w:val="44BE4F18"/>
    <w:rsid w:val="4FB374F5"/>
    <w:rsid w:val="68B95597"/>
    <w:rsid w:val="77E25E45"/>
    <w:rsid w:val="79B92DC7"/>
    <w:rsid w:val="7F5E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ody Text"/>
    <w:basedOn w:val="1"/>
    <w:unhideWhenUsed/>
    <w:qFormat/>
    <w:uiPriority w:val="99"/>
    <w:pPr>
      <w:widowControl/>
      <w:spacing w:after="120" w:line="276" w:lineRule="auto"/>
      <w:jc w:val="left"/>
    </w:pPr>
    <w:rPr>
      <w:rFonts w:ascii="Times New Roman" w:hAnsi="Times New Roman" w:eastAsia="Times New Roman"/>
      <w:kern w:val="0"/>
      <w:sz w:val="24"/>
      <w:szCs w:val="24"/>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4"/>
    <w:next w:val="1"/>
    <w:unhideWhenUsed/>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2691</Words>
  <Characters>2782</Characters>
  <Lines>0</Lines>
  <Paragraphs>0</Paragraphs>
  <TotalTime>2</TotalTime>
  <ScaleCrop>false</ScaleCrop>
  <LinksUpToDate>false</LinksUpToDate>
  <CharactersWithSpaces>3561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2024-08-09T08:04:00Z</dcterms:created>
  <dc:creator>Administrator</dc:creator>
  <cp:lastModifiedBy>Joker</cp:lastModifiedBy>
  <dcterms:modified xsi:type="dcterms:W3CDTF">2025-05-12T02:20:42Z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CA1268535DA34906B64D2E24D414381F_12</vt:lpwstr>
  </property>
  <property fmtid="{D5CDD505-2E9C-101B-9397-08002B2CF9AE}" pid="4" name="KSOTemplateDocerSaveRecord">
    <vt:lpwstr>eyJoZGlkIjoiYTUwZWFkMTM0MmIxZTFjMjllOWUwOTQ1MTZjMTM4YjciLCJ1c2VySWQiOiIyNzA0NjU3MDkifQ==</vt:lpwstr>
  </property>
</Properties>
</file>