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F42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ascii="黑体" w:hAnsi="宋体" w:eastAsia="黑体" w:cs="黑体"/>
          <w:i w:val="0"/>
          <w:iCs w:val="0"/>
          <w:caps w:val="0"/>
          <w:color w:val="333333"/>
          <w:spacing w:val="15"/>
          <w:kern w:val="0"/>
          <w:sz w:val="44"/>
          <w:szCs w:val="44"/>
          <w:shd w:val="clear" w:fill="FFFFFF"/>
          <w:lang w:val="en-US" w:eastAsia="zh-CN" w:bidi="ar"/>
        </w:rPr>
        <w:t>附件</w:t>
      </w:r>
      <w:r>
        <w:rPr>
          <w:rFonts w:hint="eastAsia" w:ascii="黑体" w:hAnsi="宋体" w:eastAsia="黑体" w:cs="黑体"/>
          <w:i w:val="0"/>
          <w:iCs w:val="0"/>
          <w:caps w:val="0"/>
          <w:color w:val="333333"/>
          <w:spacing w:val="15"/>
          <w:kern w:val="0"/>
          <w:sz w:val="44"/>
          <w:szCs w:val="44"/>
          <w:shd w:val="clear" w:fill="FFFFFF"/>
          <w:lang w:val="en-US" w:eastAsia="zh-CN" w:bidi="ar"/>
        </w:rPr>
        <w:t>1</w:t>
      </w:r>
      <w:r>
        <w:rPr>
          <w:rFonts w:ascii="黑体" w:hAnsi="宋体" w:eastAsia="黑体" w:cs="黑体"/>
          <w:i w:val="0"/>
          <w:iCs w:val="0"/>
          <w:caps w:val="0"/>
          <w:color w:val="333333"/>
          <w:spacing w:val="15"/>
          <w:kern w:val="0"/>
          <w:sz w:val="44"/>
          <w:szCs w:val="44"/>
          <w:shd w:val="clear" w:fill="FFFFFF"/>
          <w:lang w:val="en-US" w:eastAsia="zh-CN" w:bidi="ar"/>
        </w:rPr>
        <w:t>：</w:t>
      </w:r>
    </w:p>
    <w:p w14:paraId="03B13A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15"/>
          <w:sz w:val="21"/>
          <w:szCs w:val="21"/>
        </w:rPr>
      </w:pPr>
      <w:r>
        <w:rPr>
          <w:rFonts w:hint="eastAsia" w:ascii="黑体" w:hAnsi="宋体" w:eastAsia="黑体" w:cs="黑体"/>
          <w:i w:val="0"/>
          <w:iCs w:val="0"/>
          <w:caps w:val="0"/>
          <w:color w:val="333333"/>
          <w:spacing w:val="15"/>
          <w:kern w:val="0"/>
          <w:sz w:val="44"/>
          <w:szCs w:val="44"/>
          <w:shd w:val="clear" w:fill="FFFFFF"/>
          <w:lang w:val="en-US" w:eastAsia="zh-CN" w:bidi="ar"/>
        </w:rPr>
        <w:t>承诺函</w:t>
      </w:r>
    </w:p>
    <w:p w14:paraId="7D5D05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眉山市彭山区中医医院：</w:t>
      </w:r>
    </w:p>
    <w:p w14:paraId="2D6D72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我单位作为本次采购项目的投标人，根据采购文件要求，现郑重承诺如下：</w:t>
      </w:r>
    </w:p>
    <w:p w14:paraId="7AD1A2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一、具备参加本项目规定的以下条件：</w:t>
      </w:r>
    </w:p>
    <w:p w14:paraId="5DB422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（一）具有独立承担民事责任的能力（提供客观证明材料）；</w:t>
      </w:r>
      <w:r>
        <w:rPr>
          <w:rFonts w:hint="eastAsia" w:ascii="仿宋" w:hAnsi="仿宋" w:eastAsia="仿宋" w:cs="仿宋"/>
          <w:i w:val="0"/>
          <w:iCs w:val="0"/>
          <w:caps w:val="0"/>
          <w:color w:val="333333"/>
          <w:spacing w:val="15"/>
          <w:kern w:val="0"/>
          <w:sz w:val="28"/>
          <w:szCs w:val="28"/>
          <w:shd w:val="clear" w:fill="FFFFFF"/>
          <w:lang w:val="en-US" w:eastAsia="zh-CN" w:bidi="ar"/>
        </w:rPr>
        <w:br w:type="textWrapping"/>
      </w:r>
      <w:r>
        <w:rPr>
          <w:rFonts w:hint="eastAsia" w:ascii="仿宋" w:hAnsi="仿宋" w:eastAsia="仿宋" w:cs="仿宋"/>
          <w:i w:val="0"/>
          <w:iCs w:val="0"/>
          <w:caps w:val="0"/>
          <w:color w:val="333333"/>
          <w:spacing w:val="15"/>
          <w:kern w:val="0"/>
          <w:sz w:val="28"/>
          <w:szCs w:val="28"/>
          <w:shd w:val="clear" w:fill="FFFFFF"/>
          <w:lang w:val="en-US" w:eastAsia="zh-CN" w:bidi="ar"/>
        </w:rPr>
        <w:t>（二）具有良好的商业信誉和健全的财务会计制度；</w:t>
      </w:r>
      <w:r>
        <w:rPr>
          <w:rFonts w:hint="eastAsia" w:ascii="仿宋" w:hAnsi="仿宋" w:eastAsia="仿宋" w:cs="仿宋"/>
          <w:i w:val="0"/>
          <w:iCs w:val="0"/>
          <w:caps w:val="0"/>
          <w:color w:val="333333"/>
          <w:spacing w:val="15"/>
          <w:kern w:val="0"/>
          <w:sz w:val="28"/>
          <w:szCs w:val="28"/>
          <w:shd w:val="clear" w:fill="FFFFFF"/>
          <w:lang w:val="en-US" w:eastAsia="zh-CN" w:bidi="ar"/>
        </w:rPr>
        <w:br w:type="textWrapping"/>
      </w:r>
      <w:r>
        <w:rPr>
          <w:rFonts w:hint="eastAsia" w:ascii="仿宋" w:hAnsi="仿宋" w:eastAsia="仿宋" w:cs="仿宋"/>
          <w:i w:val="0"/>
          <w:iCs w:val="0"/>
          <w:caps w:val="0"/>
          <w:color w:val="333333"/>
          <w:spacing w:val="15"/>
          <w:kern w:val="0"/>
          <w:sz w:val="28"/>
          <w:szCs w:val="28"/>
          <w:shd w:val="clear" w:fill="FFFFFF"/>
          <w:lang w:val="en-US" w:eastAsia="zh-CN" w:bidi="ar"/>
        </w:rPr>
        <w:t>（三）具有履行合同所必需的设备和专业技术能力；</w:t>
      </w:r>
      <w:r>
        <w:rPr>
          <w:rFonts w:hint="eastAsia" w:ascii="仿宋" w:hAnsi="仿宋" w:eastAsia="仿宋" w:cs="仿宋"/>
          <w:i w:val="0"/>
          <w:iCs w:val="0"/>
          <w:caps w:val="0"/>
          <w:color w:val="333333"/>
          <w:spacing w:val="15"/>
          <w:kern w:val="0"/>
          <w:sz w:val="28"/>
          <w:szCs w:val="28"/>
          <w:shd w:val="clear" w:fill="FFFFFF"/>
          <w:lang w:val="en-US" w:eastAsia="zh-CN" w:bidi="ar"/>
        </w:rPr>
        <w:br w:type="textWrapping"/>
      </w:r>
      <w:r>
        <w:rPr>
          <w:rFonts w:hint="eastAsia" w:ascii="仿宋" w:hAnsi="仿宋" w:eastAsia="仿宋" w:cs="仿宋"/>
          <w:i w:val="0"/>
          <w:iCs w:val="0"/>
          <w:caps w:val="0"/>
          <w:color w:val="333333"/>
          <w:spacing w:val="15"/>
          <w:kern w:val="0"/>
          <w:sz w:val="28"/>
          <w:szCs w:val="28"/>
          <w:shd w:val="clear" w:fill="FFFFFF"/>
          <w:lang w:val="en-US" w:eastAsia="zh-CN" w:bidi="ar"/>
        </w:rPr>
        <w:t>（四）有依法缴纳税收和社会保障资金的良好记录；</w:t>
      </w:r>
      <w:r>
        <w:rPr>
          <w:rFonts w:hint="eastAsia" w:ascii="仿宋" w:hAnsi="仿宋" w:eastAsia="仿宋" w:cs="仿宋"/>
          <w:i w:val="0"/>
          <w:iCs w:val="0"/>
          <w:caps w:val="0"/>
          <w:color w:val="333333"/>
          <w:spacing w:val="15"/>
          <w:kern w:val="0"/>
          <w:sz w:val="28"/>
          <w:szCs w:val="28"/>
          <w:shd w:val="clear" w:fill="FFFFFF"/>
          <w:lang w:val="en-US" w:eastAsia="zh-CN" w:bidi="ar"/>
        </w:rPr>
        <w:br w:type="textWrapping"/>
      </w:r>
      <w:r>
        <w:rPr>
          <w:rFonts w:hint="eastAsia" w:ascii="仿宋" w:hAnsi="仿宋" w:eastAsia="仿宋" w:cs="仿宋"/>
          <w:i w:val="0"/>
          <w:iCs w:val="0"/>
          <w:caps w:val="0"/>
          <w:color w:val="333333"/>
          <w:spacing w:val="15"/>
          <w:kern w:val="0"/>
          <w:sz w:val="28"/>
          <w:szCs w:val="28"/>
          <w:shd w:val="clear" w:fill="FFFFFF"/>
          <w:lang w:val="en-US" w:eastAsia="zh-CN" w:bidi="ar"/>
        </w:rPr>
        <w:t>（五）参加采购活动前三年内，在经营活动中没有重大违法记录；</w:t>
      </w:r>
    </w:p>
    <w:p w14:paraId="356CD2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（六）法律、行政法规规定的其他条件；</w:t>
      </w:r>
    </w:p>
    <w:p w14:paraId="2F77BD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（七）此次向眉山市彭山区中医医院报价的产品为投标人同期在四川地区同类产品的最低报价。（提供客观证明材料）</w:t>
      </w:r>
    </w:p>
    <w:p w14:paraId="48486E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二、完全接受和满足本项目采购文件中规定的实质性要求，如对采购文件有异议，已经在投标截止时间届满前依法进行维权救济，不存在对比选文件有异议的同时又参加比选以求侥幸中选或者为实现其他非法目的的行为。</w:t>
      </w:r>
    </w:p>
    <w:p w14:paraId="59952B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三、参加本次采购活动，不存在与单位负责人为同一人或者存在直接控股、管理关系的其他供应商参与同一合同项下的采购活动的行为。</w:t>
      </w:r>
    </w:p>
    <w:p w14:paraId="129341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四、参加本次采购活动，不存在和其他供应商在同一合同项下的采购项目中，同时委托同一个自然人、同一家庭的人员、同一单位的人员作为代理人的行为。</w:t>
      </w:r>
    </w:p>
    <w:p w14:paraId="10BE92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五、提供信用中国查询报告（盖鲜章），如果有记入诚信档案的失信行为，不得参与此次投标。</w:t>
      </w:r>
    </w:p>
    <w:p w14:paraId="3F7A8A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六、</w:t>
      </w:r>
      <w:r>
        <w:rPr>
          <w:rFonts w:hint="eastAsia" w:ascii="仿宋" w:hAnsi="仿宋" w:eastAsia="仿宋" w:cs="仿宋"/>
          <w:i w:val="0"/>
          <w:iCs w:val="0"/>
          <w:caps w:val="0"/>
          <w:color w:val="000000"/>
          <w:spacing w:val="15"/>
          <w:kern w:val="0"/>
          <w:sz w:val="28"/>
          <w:szCs w:val="28"/>
          <w:shd w:val="clear" w:fill="FFFFFF"/>
          <w:lang w:val="en-US" w:eastAsia="zh-CN" w:bidi="ar"/>
        </w:rPr>
        <w:t>投标文件中提供的能够给予眉山市彭山区中医医院任何材料资料和技术、服务、商务等响应承诺情况都是真实的、有效的、合法的。</w:t>
      </w:r>
    </w:p>
    <w:p w14:paraId="5210F7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七、此次向眉山市彭山区中医医院报价的服务项目为投标人提供同类服务的最低报价。</w:t>
      </w:r>
    </w:p>
    <w:p w14:paraId="4D9454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本公司对上述承诺的内容事项真实性负责。如经查实上述承诺的内容事项存在虚假，我公司愿意接受以提供虚假材料谋取中选追究法律责任。</w:t>
      </w:r>
    </w:p>
    <w:p w14:paraId="5DEB31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投标人名称：                 （单位公章）</w:t>
      </w:r>
    </w:p>
    <w:p w14:paraId="202740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法定代表（负责人）或授权代表人</w:t>
      </w:r>
    </w:p>
    <w:p w14:paraId="417743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（签字或加盖个人名章）：</w:t>
      </w:r>
    </w:p>
    <w:p w14:paraId="4C54D6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_____年 月 日</w:t>
      </w:r>
    </w:p>
    <w:p w14:paraId="532F5CE4">
      <w:pPr>
        <w:keepNext w:val="0"/>
        <w:keepLines w:val="0"/>
        <w:widowControl/>
        <w:suppressLineNumbers w:val="0"/>
        <w:jc w:val="left"/>
      </w:pPr>
    </w:p>
    <w:p w14:paraId="14D3CE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66AE40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157B70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42F036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21C70F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5D143E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法定代表人授权书</w:t>
      </w:r>
    </w:p>
    <w:p w14:paraId="289285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__________________：</w:t>
      </w:r>
    </w:p>
    <w:p w14:paraId="5FD4F0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授权声明：（投标人名称）（法定代表人姓名、职务）授权（被授权人姓名、职务）为我方 “”（招标编号：      ）投标活动的合法代表，以我方名义全权处理该项目有关投标、签订合同以及执行合同等一切事宜。</w:t>
      </w:r>
    </w:p>
    <w:p w14:paraId="5D7AAA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特此声明。</w:t>
      </w:r>
    </w:p>
    <w:p w14:paraId="682409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法定代表人（签字）：</w:t>
      </w:r>
    </w:p>
    <w:p w14:paraId="3177AD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委托代理人（签字）：</w:t>
      </w:r>
    </w:p>
    <w:p w14:paraId="7777A2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15"/>
          <w:kern w:val="0"/>
          <w:sz w:val="28"/>
          <w:szCs w:val="28"/>
          <w:shd w:val="clear" w:fill="FFFFFF"/>
          <w:lang w:val="en-US" w:eastAsia="zh-CN" w:bidi="ar"/>
        </w:rPr>
      </w:pPr>
      <w:r>
        <w:rPr>
          <w:rFonts w:hint="eastAsia" w:ascii="宋体" w:hAnsi="宋体" w:eastAsia="宋体" w:cs="宋体"/>
          <w:i w:val="0"/>
          <w:iCs w:val="0"/>
          <w:caps w:val="0"/>
          <w:color w:val="333333"/>
          <w:spacing w:val="15"/>
          <w:kern w:val="0"/>
          <w:sz w:val="28"/>
          <w:szCs w:val="28"/>
          <w:shd w:val="clear" w:fill="FFFFFF"/>
          <w:lang w:val="en-US" w:eastAsia="zh-CN" w:bidi="ar"/>
        </w:rPr>
        <w:t>投标人名称（盖章）：</w:t>
      </w:r>
    </w:p>
    <w:p w14:paraId="7DA798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default" w:ascii="宋体" w:hAnsi="宋体" w:eastAsia="宋体" w:cs="宋体"/>
          <w:i w:val="0"/>
          <w:iCs w:val="0"/>
          <w:caps w:val="0"/>
          <w:color w:val="333333"/>
          <w:spacing w:val="15"/>
          <w:kern w:val="0"/>
          <w:sz w:val="28"/>
          <w:szCs w:val="28"/>
          <w:shd w:val="clear" w:fill="FFFFFF"/>
          <w:lang w:val="en-US" w:eastAsia="zh-CN" w:bidi="ar"/>
        </w:rPr>
      </w:pPr>
      <w:r>
        <w:rPr>
          <w:rFonts w:hint="eastAsia" w:ascii="宋体" w:hAnsi="宋体" w:eastAsia="宋体" w:cs="宋体"/>
          <w:i w:val="0"/>
          <w:iCs w:val="0"/>
          <w:caps w:val="0"/>
          <w:color w:val="333333"/>
          <w:spacing w:val="15"/>
          <w:kern w:val="0"/>
          <w:sz w:val="28"/>
          <w:szCs w:val="28"/>
          <w:shd w:val="clear" w:fill="FFFFFF"/>
          <w:lang w:val="en-US" w:eastAsia="zh-CN" w:bidi="ar"/>
        </w:rPr>
        <w:t>联系人电话：</w:t>
      </w:r>
    </w:p>
    <w:p w14:paraId="7A096E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投标日期：</w:t>
      </w:r>
    </w:p>
    <w:p w14:paraId="1D5F93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注：（1）法定代表人不参与投标而委托代理人投标适用。</w:t>
      </w:r>
    </w:p>
    <w:p w14:paraId="27EE6B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2" w:firstLineChars="20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（2）附法定代表人、委托代理人身份证复印件加盖投标人公章</w:t>
      </w:r>
      <w:r>
        <w:rPr>
          <w:rFonts w:hint="eastAsia" w:ascii="宋体" w:hAnsi="宋体" w:eastAsia="宋体" w:cs="宋体"/>
          <w:i w:val="0"/>
          <w:iCs w:val="0"/>
          <w:caps w:val="0"/>
          <w:color w:val="333333"/>
          <w:spacing w:val="15"/>
          <w:kern w:val="0"/>
          <w:sz w:val="28"/>
          <w:szCs w:val="28"/>
          <w:shd w:val="clear" w:fill="FFFFFF"/>
          <w:lang w:val="en-US" w:eastAsia="zh-CN" w:bidi="ar"/>
        </w:rPr>
        <w:t>。</w:t>
      </w:r>
    </w:p>
    <w:p w14:paraId="36CB58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2CDFFB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494D0B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745BEA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416223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7B3EDE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652B7E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7255F0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27928F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宋体" w:hAnsi="宋体" w:eastAsia="宋体" w:cs="宋体"/>
          <w:b/>
          <w:bCs/>
          <w:i w:val="0"/>
          <w:iCs w:val="0"/>
          <w:caps w:val="0"/>
          <w:color w:val="333333"/>
          <w:spacing w:val="15"/>
          <w:kern w:val="0"/>
          <w:sz w:val="36"/>
          <w:szCs w:val="36"/>
          <w:shd w:val="clear" w:fill="FFFFFF"/>
          <w:lang w:val="en-US" w:eastAsia="zh-CN" w:bidi="ar"/>
        </w:rPr>
      </w:pPr>
      <w:r>
        <w:rPr>
          <w:rFonts w:hint="eastAsia" w:ascii="宋体" w:hAnsi="宋体" w:eastAsia="宋体" w:cs="宋体"/>
          <w:b/>
          <w:bCs/>
          <w:i w:val="0"/>
          <w:iCs w:val="0"/>
          <w:caps w:val="0"/>
          <w:color w:val="333333"/>
          <w:spacing w:val="15"/>
          <w:kern w:val="0"/>
          <w:sz w:val="36"/>
          <w:szCs w:val="36"/>
          <w:shd w:val="clear" w:fill="FFFFFF"/>
          <w:lang w:val="en-US" w:eastAsia="zh-CN" w:bidi="ar"/>
        </w:rPr>
        <w:t>附件2：</w:t>
      </w:r>
    </w:p>
    <w:p w14:paraId="0BF2B8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36"/>
          <w:szCs w:val="36"/>
          <w:shd w:val="clear" w:fill="FFFFFF"/>
          <w:lang w:val="en-US" w:eastAsia="zh-CN" w:bidi="ar"/>
        </w:rPr>
        <w:t>遴选耗材（试剂）报价表</w:t>
      </w:r>
    </w:p>
    <w:tbl>
      <w:tblPr>
        <w:tblStyle w:val="2"/>
        <w:tblW w:w="83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320"/>
        <w:gridCol w:w="5136"/>
        <w:gridCol w:w="1884"/>
      </w:tblGrid>
      <w:tr w14:paraId="614C9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309F0E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15"/>
                <w:kern w:val="0"/>
                <w:sz w:val="24"/>
                <w:szCs w:val="24"/>
                <w:lang w:val="en-US" w:eastAsia="zh-CN" w:bidi="ar"/>
              </w:rPr>
              <w:t>序号</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3D77C4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15"/>
                <w:kern w:val="0"/>
                <w:sz w:val="24"/>
                <w:szCs w:val="24"/>
                <w:lang w:val="en-US" w:eastAsia="zh-CN" w:bidi="ar"/>
              </w:rPr>
              <w:t>耗材（试剂）名称</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0C7F31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15"/>
                <w:kern w:val="0"/>
                <w:sz w:val="24"/>
                <w:szCs w:val="24"/>
                <w:lang w:val="en-US" w:eastAsia="zh-CN" w:bidi="ar"/>
              </w:rPr>
              <w:t>报价</w:t>
            </w:r>
          </w:p>
        </w:tc>
      </w:tr>
      <w:tr w14:paraId="5830E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23C57A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val="en-US" w:eastAsia="zh-CN"/>
              </w:rPr>
            </w:pPr>
            <w:r>
              <w:rPr>
                <w:rFonts w:hint="eastAsia"/>
                <w:sz w:val="24"/>
                <w:szCs w:val="24"/>
                <w:lang w:val="en-US" w:eastAsia="zh-CN"/>
              </w:rPr>
              <w:t>1</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2B80A78C">
            <w:pPr>
              <w:bidi w:val="0"/>
              <w:jc w:val="center"/>
              <w:rPr>
                <w:rFonts w:hint="eastAsia" w:asciiTheme="minorEastAsia" w:hAnsiTheme="minorEastAsia" w:eastAsiaTheme="minorEastAsia" w:cstheme="minorEastAsia"/>
                <w:i w:val="0"/>
                <w:iCs w:val="0"/>
                <w:color w:val="000000"/>
                <w:kern w:val="2"/>
                <w:sz w:val="24"/>
                <w:szCs w:val="24"/>
                <w:u w:val="none"/>
                <w:lang w:val="en-US" w:eastAsia="zh-CN" w:bidi="ar-SA"/>
              </w:rPr>
            </w:pPr>
            <w:r>
              <w:rPr>
                <w:rFonts w:hint="eastAsia"/>
                <w:sz w:val="21"/>
                <w:szCs w:val="21"/>
                <w:lang w:val="en-US" w:eastAsia="zh-CN"/>
              </w:rPr>
              <w:t>一次性超声软组织手术刀头</w:t>
            </w:r>
            <w:bookmarkStart w:id="0" w:name="_GoBack"/>
            <w:bookmarkEnd w:id="0"/>
            <w:r>
              <w:rPr>
                <w:rFonts w:hint="eastAsia" w:asciiTheme="minorEastAsia" w:hAnsiTheme="minorEastAsia" w:eastAsiaTheme="minorEastAsia" w:cstheme="minorEastAsia"/>
                <w:sz w:val="24"/>
                <w:szCs w:val="24"/>
                <w:lang w:val="en-US" w:eastAsia="zh-CN"/>
              </w:rPr>
              <w:t>HOC-OP</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7AD63BED">
            <w:pPr>
              <w:rPr>
                <w:rFonts w:hint="eastAsia" w:ascii="微软雅黑" w:hAnsi="微软雅黑" w:eastAsia="微软雅黑" w:cs="微软雅黑"/>
                <w:i w:val="0"/>
                <w:iCs w:val="0"/>
                <w:caps w:val="0"/>
                <w:color w:val="333333"/>
                <w:spacing w:val="15"/>
                <w:sz w:val="21"/>
                <w:szCs w:val="21"/>
              </w:rPr>
            </w:pPr>
          </w:p>
        </w:tc>
      </w:tr>
      <w:tr w14:paraId="434E9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5E3D54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r>
              <w:rPr>
                <w:rFonts w:hint="eastAsia" w:ascii="宋体" w:hAnsi="宋体" w:eastAsia="宋体" w:cs="宋体"/>
                <w:i w:val="0"/>
                <w:iCs w:val="0"/>
                <w:caps w:val="0"/>
                <w:color w:val="000000"/>
                <w:spacing w:val="15"/>
                <w:kern w:val="0"/>
                <w:sz w:val="24"/>
                <w:szCs w:val="24"/>
                <w:lang w:val="en-US" w:eastAsia="zh-CN" w:bidi="ar"/>
              </w:rPr>
              <w:t>2</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221B51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4"/>
                <w:szCs w:val="24"/>
                <w:u w:val="none"/>
                <w:lang w:val="en-US" w:eastAsia="zh-CN" w:bidi="ar-SA"/>
              </w:rPr>
            </w:pPr>
            <w:r>
              <w:rPr>
                <w:rFonts w:hint="eastAsia"/>
                <w:sz w:val="21"/>
                <w:szCs w:val="21"/>
                <w:lang w:val="en-US" w:eastAsia="zh-CN"/>
              </w:rPr>
              <w:t>一次性超声软组织手术刀头</w:t>
            </w:r>
            <w:r>
              <w:rPr>
                <w:rFonts w:hint="eastAsia" w:asciiTheme="minorEastAsia" w:hAnsiTheme="minorEastAsia" w:eastAsiaTheme="minorEastAsia" w:cstheme="minorEastAsia"/>
                <w:sz w:val="24"/>
                <w:szCs w:val="24"/>
                <w:lang w:val="en-US" w:eastAsia="zh-CN"/>
              </w:rPr>
              <w:t>HOC-OG</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10EDC711">
            <w:pPr>
              <w:rPr>
                <w:rFonts w:hint="eastAsia" w:ascii="微软雅黑" w:hAnsi="微软雅黑" w:eastAsia="微软雅黑" w:cs="微软雅黑"/>
                <w:i w:val="0"/>
                <w:iCs w:val="0"/>
                <w:caps w:val="0"/>
                <w:color w:val="333333"/>
                <w:spacing w:val="15"/>
                <w:sz w:val="21"/>
                <w:szCs w:val="21"/>
              </w:rPr>
            </w:pPr>
          </w:p>
        </w:tc>
      </w:tr>
      <w:tr w14:paraId="0F300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65D403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r>
              <w:rPr>
                <w:rFonts w:hint="eastAsia" w:ascii="宋体" w:hAnsi="宋体" w:eastAsia="宋体" w:cs="宋体"/>
                <w:i w:val="0"/>
                <w:iCs w:val="0"/>
                <w:caps w:val="0"/>
                <w:color w:val="000000"/>
                <w:spacing w:val="15"/>
                <w:kern w:val="0"/>
                <w:sz w:val="24"/>
                <w:szCs w:val="24"/>
                <w:lang w:val="en-US" w:eastAsia="zh-CN" w:bidi="ar"/>
              </w:rPr>
              <w:t>3</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05CFD6E7">
            <w:pPr>
              <w:bidi w:val="0"/>
              <w:jc w:val="center"/>
              <w:rPr>
                <w:rFonts w:hint="eastAsia" w:asciiTheme="minorEastAsia" w:hAnsiTheme="minorEastAsia" w:eastAsiaTheme="minorEastAsia" w:cstheme="minorEastAsia"/>
                <w:sz w:val="24"/>
                <w:szCs w:val="24"/>
                <w:lang w:val="en-US" w:eastAsia="zh-CN"/>
              </w:rPr>
            </w:pPr>
            <w:r>
              <w:rPr>
                <w:rFonts w:hint="eastAsia"/>
                <w:sz w:val="21"/>
                <w:szCs w:val="21"/>
                <w:lang w:val="en-US" w:eastAsia="zh-CN"/>
              </w:rPr>
              <w:t>一次性超声软组织手术刀头</w:t>
            </w:r>
            <w:r>
              <w:rPr>
                <w:rFonts w:hint="eastAsia" w:asciiTheme="minorEastAsia" w:hAnsiTheme="minorEastAsia" w:eastAsiaTheme="minorEastAsia" w:cstheme="minorEastAsia"/>
                <w:sz w:val="24"/>
                <w:szCs w:val="24"/>
                <w:lang w:val="en-US" w:eastAsia="zh-CN"/>
              </w:rPr>
              <w:t>HOC-HT736</w:t>
            </w:r>
          </w:p>
          <w:p w14:paraId="1ACCD2AA">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6A3427AB">
            <w:pPr>
              <w:rPr>
                <w:rFonts w:hint="eastAsia" w:ascii="微软雅黑" w:hAnsi="微软雅黑" w:eastAsia="微软雅黑" w:cs="微软雅黑"/>
                <w:i w:val="0"/>
                <w:iCs w:val="0"/>
                <w:caps w:val="0"/>
                <w:color w:val="333333"/>
                <w:spacing w:val="15"/>
                <w:sz w:val="21"/>
                <w:szCs w:val="21"/>
              </w:rPr>
            </w:pPr>
          </w:p>
        </w:tc>
      </w:tr>
      <w:tr w14:paraId="4A945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2CBC86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r>
              <w:rPr>
                <w:rFonts w:hint="eastAsia" w:ascii="宋体" w:hAnsi="宋体" w:eastAsia="宋体" w:cs="宋体"/>
                <w:i w:val="0"/>
                <w:iCs w:val="0"/>
                <w:caps w:val="0"/>
                <w:color w:val="000000"/>
                <w:spacing w:val="15"/>
                <w:kern w:val="0"/>
                <w:sz w:val="24"/>
                <w:szCs w:val="24"/>
                <w:lang w:val="en-US" w:eastAsia="zh-CN" w:bidi="ar"/>
              </w:rPr>
              <w:t>4</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30204E52">
            <w:pPr>
              <w:bidi w:val="0"/>
              <w:jc w:val="center"/>
              <w:rPr>
                <w:rFonts w:hint="eastAsia" w:asciiTheme="minorEastAsia" w:hAnsiTheme="minorEastAsia" w:eastAsiaTheme="minorEastAsia" w:cstheme="minorEastAsia"/>
                <w:sz w:val="24"/>
                <w:szCs w:val="24"/>
                <w:lang w:val="en-US" w:eastAsia="zh-CN"/>
              </w:rPr>
            </w:pPr>
            <w:r>
              <w:rPr>
                <w:rFonts w:hint="eastAsia"/>
                <w:sz w:val="21"/>
                <w:szCs w:val="21"/>
                <w:lang w:val="en-US" w:eastAsia="zh-CN"/>
              </w:rPr>
              <w:t>一次性超声软组织手术刀头</w:t>
            </w:r>
            <w:r>
              <w:rPr>
                <w:rFonts w:hint="eastAsia" w:asciiTheme="minorEastAsia" w:hAnsiTheme="minorEastAsia" w:eastAsiaTheme="minorEastAsia" w:cstheme="minorEastAsia"/>
                <w:sz w:val="24"/>
                <w:szCs w:val="24"/>
                <w:lang w:val="en-US" w:eastAsia="zh-CN"/>
              </w:rPr>
              <w:t>HOC-HT723</w:t>
            </w:r>
          </w:p>
          <w:p w14:paraId="5436482C">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6936C1B4">
            <w:pPr>
              <w:rPr>
                <w:rFonts w:hint="eastAsia" w:ascii="微软雅黑" w:hAnsi="微软雅黑" w:eastAsia="微软雅黑" w:cs="微软雅黑"/>
                <w:i w:val="0"/>
                <w:iCs w:val="0"/>
                <w:caps w:val="0"/>
                <w:color w:val="333333"/>
                <w:spacing w:val="15"/>
                <w:sz w:val="21"/>
                <w:szCs w:val="21"/>
              </w:rPr>
            </w:pPr>
          </w:p>
        </w:tc>
      </w:tr>
      <w:tr w14:paraId="0AAFF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2AD17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r>
              <w:rPr>
                <w:rFonts w:hint="eastAsia" w:ascii="宋体" w:hAnsi="宋体" w:eastAsia="宋体" w:cs="宋体"/>
                <w:i w:val="0"/>
                <w:iCs w:val="0"/>
                <w:caps w:val="0"/>
                <w:color w:val="000000"/>
                <w:spacing w:val="15"/>
                <w:kern w:val="0"/>
                <w:sz w:val="24"/>
                <w:szCs w:val="24"/>
                <w:lang w:val="en-US" w:eastAsia="zh-CN" w:bidi="ar"/>
              </w:rPr>
              <w:t>5</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523F3EBF">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sz w:val="21"/>
                <w:szCs w:val="21"/>
                <w:lang w:val="en-US" w:eastAsia="zh-CN"/>
              </w:rPr>
              <w:t>一次性超声软组织手术刀头</w:t>
            </w:r>
            <w:r>
              <w:rPr>
                <w:rFonts w:hint="eastAsia" w:asciiTheme="minorEastAsia" w:hAnsiTheme="minorEastAsia" w:eastAsiaTheme="minorEastAsia" w:cstheme="minorEastAsia"/>
                <w:sz w:val="24"/>
                <w:szCs w:val="24"/>
                <w:lang w:val="en-US" w:eastAsia="zh-CN"/>
              </w:rPr>
              <w:t>HOC-HT714</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5C95347A">
            <w:pPr>
              <w:rPr>
                <w:rFonts w:hint="eastAsia" w:ascii="微软雅黑" w:hAnsi="微软雅黑" w:eastAsia="微软雅黑" w:cs="微软雅黑"/>
                <w:i w:val="0"/>
                <w:iCs w:val="0"/>
                <w:caps w:val="0"/>
                <w:color w:val="333333"/>
                <w:spacing w:val="15"/>
                <w:sz w:val="21"/>
                <w:szCs w:val="21"/>
              </w:rPr>
            </w:pPr>
          </w:p>
        </w:tc>
      </w:tr>
      <w:tr w14:paraId="40E9C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673153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r>
              <w:rPr>
                <w:rFonts w:hint="eastAsia" w:ascii="宋体" w:hAnsi="宋体" w:eastAsia="宋体" w:cs="宋体"/>
                <w:i w:val="0"/>
                <w:iCs w:val="0"/>
                <w:caps w:val="0"/>
                <w:color w:val="000000"/>
                <w:spacing w:val="15"/>
                <w:kern w:val="0"/>
                <w:sz w:val="24"/>
                <w:szCs w:val="24"/>
                <w:lang w:val="en-US" w:eastAsia="zh-CN" w:bidi="ar"/>
              </w:rPr>
              <w:t>6</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75C2254D">
            <w:pPr>
              <w:bidi w:val="0"/>
              <w:jc w:val="center"/>
              <w:rPr>
                <w:rFonts w:hint="eastAsia" w:asciiTheme="minorEastAsia" w:hAnsiTheme="minorEastAsia" w:eastAsiaTheme="minorEastAsia" w:cstheme="minorEastAsia"/>
                <w:sz w:val="24"/>
                <w:szCs w:val="24"/>
                <w:lang w:val="en-US" w:eastAsia="zh-CN"/>
              </w:rPr>
            </w:pPr>
            <w:r>
              <w:rPr>
                <w:rFonts w:hint="eastAsia"/>
                <w:sz w:val="21"/>
                <w:szCs w:val="21"/>
                <w:lang w:val="en-US" w:eastAsia="zh-CN"/>
              </w:rPr>
              <w:t>一次性超声软组织手术刀头</w:t>
            </w:r>
            <w:r>
              <w:rPr>
                <w:rFonts w:hint="eastAsia" w:asciiTheme="minorEastAsia" w:hAnsiTheme="minorEastAsia" w:eastAsiaTheme="minorEastAsia" w:cstheme="minorEastAsia"/>
                <w:sz w:val="24"/>
                <w:szCs w:val="24"/>
                <w:lang w:val="en-US" w:eastAsia="zh-CN"/>
              </w:rPr>
              <w:t>MIC14W</w:t>
            </w:r>
          </w:p>
          <w:p w14:paraId="7F96CB05">
            <w:pPr>
              <w:bidi w:val="0"/>
              <w:jc w:val="center"/>
              <w:rPr>
                <w:rFonts w:hint="eastAsia" w:asciiTheme="minorEastAsia" w:hAnsiTheme="minorEastAsia" w:eastAsiaTheme="minorEastAsia" w:cstheme="minorEastAsia"/>
                <w:sz w:val="24"/>
                <w:szCs w:val="24"/>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79FA1BF7">
            <w:pPr>
              <w:rPr>
                <w:rFonts w:hint="eastAsia" w:ascii="微软雅黑" w:hAnsi="微软雅黑" w:eastAsia="微软雅黑" w:cs="微软雅黑"/>
                <w:i w:val="0"/>
                <w:iCs w:val="0"/>
                <w:caps w:val="0"/>
                <w:color w:val="333333"/>
                <w:spacing w:val="15"/>
                <w:sz w:val="21"/>
                <w:szCs w:val="21"/>
              </w:rPr>
            </w:pPr>
          </w:p>
        </w:tc>
      </w:tr>
      <w:tr w14:paraId="235F1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332AE8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r>
              <w:rPr>
                <w:rFonts w:hint="eastAsia" w:ascii="宋体" w:hAnsi="宋体" w:eastAsia="宋体" w:cs="宋体"/>
                <w:i w:val="0"/>
                <w:iCs w:val="0"/>
                <w:caps w:val="0"/>
                <w:color w:val="000000"/>
                <w:spacing w:val="15"/>
                <w:kern w:val="0"/>
                <w:sz w:val="24"/>
                <w:szCs w:val="24"/>
                <w:lang w:val="en-US" w:eastAsia="zh-CN" w:bidi="ar"/>
              </w:rPr>
              <w:t>7</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1F8644F7">
            <w:pPr>
              <w:bidi w:val="0"/>
              <w:jc w:val="center"/>
              <w:rPr>
                <w:rFonts w:hint="eastAsia" w:asciiTheme="minorEastAsia" w:hAnsiTheme="minorEastAsia" w:eastAsiaTheme="minorEastAsia" w:cstheme="minorEastAsia"/>
                <w:sz w:val="24"/>
                <w:szCs w:val="24"/>
                <w:lang w:val="en-US" w:eastAsia="zh-CN"/>
              </w:rPr>
            </w:pPr>
            <w:r>
              <w:rPr>
                <w:rFonts w:hint="eastAsia"/>
                <w:sz w:val="21"/>
                <w:szCs w:val="21"/>
                <w:lang w:val="en-US" w:eastAsia="zh-CN"/>
              </w:rPr>
              <w:t>一次性超声软组织手术刀头</w:t>
            </w:r>
            <w:r>
              <w:rPr>
                <w:rFonts w:hint="eastAsia" w:asciiTheme="minorEastAsia" w:hAnsiTheme="minorEastAsia" w:eastAsiaTheme="minorEastAsia" w:cstheme="minorEastAsia"/>
                <w:sz w:val="24"/>
                <w:szCs w:val="24"/>
                <w:lang w:val="en-US" w:eastAsia="zh-CN"/>
              </w:rPr>
              <w:t>MIC23W</w:t>
            </w:r>
          </w:p>
          <w:p w14:paraId="4FC058D0">
            <w:pPr>
              <w:bidi w:val="0"/>
              <w:jc w:val="center"/>
              <w:rPr>
                <w:rFonts w:hint="eastAsia" w:asciiTheme="minorEastAsia" w:hAnsiTheme="minorEastAsia" w:eastAsiaTheme="minorEastAsia" w:cstheme="minorEastAsia"/>
                <w:sz w:val="24"/>
                <w:szCs w:val="24"/>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2891319A">
            <w:pPr>
              <w:rPr>
                <w:rFonts w:hint="eastAsia" w:ascii="微软雅黑" w:hAnsi="微软雅黑" w:eastAsia="微软雅黑" w:cs="微软雅黑"/>
                <w:i w:val="0"/>
                <w:iCs w:val="0"/>
                <w:caps w:val="0"/>
                <w:color w:val="333333"/>
                <w:spacing w:val="15"/>
                <w:sz w:val="21"/>
                <w:szCs w:val="21"/>
              </w:rPr>
            </w:pPr>
          </w:p>
        </w:tc>
      </w:tr>
      <w:tr w14:paraId="220E3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32C61A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r>
              <w:rPr>
                <w:rFonts w:hint="eastAsia" w:ascii="宋体" w:hAnsi="宋体" w:eastAsia="宋体" w:cs="宋体"/>
                <w:i w:val="0"/>
                <w:iCs w:val="0"/>
                <w:caps w:val="0"/>
                <w:color w:val="000000"/>
                <w:spacing w:val="15"/>
                <w:kern w:val="0"/>
                <w:sz w:val="24"/>
                <w:szCs w:val="24"/>
                <w:lang w:val="en-US" w:eastAsia="zh-CN" w:bidi="ar"/>
              </w:rPr>
              <w:t>8</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7CACDE53">
            <w:pPr>
              <w:bidi w:val="0"/>
              <w:jc w:val="center"/>
              <w:rPr>
                <w:rFonts w:hint="eastAsia" w:asciiTheme="minorEastAsia" w:hAnsiTheme="minorEastAsia" w:eastAsiaTheme="minorEastAsia" w:cstheme="minorEastAsia"/>
                <w:sz w:val="24"/>
                <w:szCs w:val="24"/>
                <w:lang w:val="en-US" w:eastAsia="zh-CN"/>
              </w:rPr>
            </w:pPr>
            <w:r>
              <w:rPr>
                <w:rFonts w:hint="eastAsia"/>
                <w:sz w:val="21"/>
                <w:szCs w:val="21"/>
                <w:lang w:val="en-US" w:eastAsia="zh-CN"/>
              </w:rPr>
              <w:t>一次性超声软组织手术刀头</w:t>
            </w:r>
            <w:r>
              <w:rPr>
                <w:rFonts w:hint="eastAsia" w:asciiTheme="minorEastAsia" w:hAnsiTheme="minorEastAsia" w:eastAsiaTheme="minorEastAsia" w:cstheme="minorEastAsia"/>
                <w:sz w:val="24"/>
                <w:szCs w:val="24"/>
                <w:lang w:val="en-US" w:eastAsia="zh-CN"/>
              </w:rPr>
              <w:t>MIC36W</w:t>
            </w:r>
          </w:p>
          <w:p w14:paraId="00B50F28">
            <w:pPr>
              <w:bidi w:val="0"/>
              <w:jc w:val="center"/>
              <w:rPr>
                <w:rFonts w:hint="eastAsia" w:asciiTheme="minorEastAsia" w:hAnsiTheme="minorEastAsia" w:eastAsiaTheme="minorEastAsia" w:cstheme="minorEastAsia"/>
                <w:sz w:val="24"/>
                <w:szCs w:val="24"/>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791C6E3B">
            <w:pPr>
              <w:rPr>
                <w:rFonts w:hint="eastAsia" w:ascii="微软雅黑" w:hAnsi="微软雅黑" w:eastAsia="微软雅黑" w:cs="微软雅黑"/>
                <w:i w:val="0"/>
                <w:iCs w:val="0"/>
                <w:caps w:val="0"/>
                <w:color w:val="333333"/>
                <w:spacing w:val="15"/>
                <w:sz w:val="21"/>
                <w:szCs w:val="21"/>
              </w:rPr>
            </w:pPr>
          </w:p>
        </w:tc>
      </w:tr>
      <w:tr w14:paraId="0D86F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6E1E96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r>
              <w:rPr>
                <w:rFonts w:hint="eastAsia" w:ascii="宋体" w:hAnsi="宋体" w:eastAsia="宋体" w:cs="宋体"/>
                <w:i w:val="0"/>
                <w:iCs w:val="0"/>
                <w:caps w:val="0"/>
                <w:color w:val="000000"/>
                <w:spacing w:val="15"/>
                <w:kern w:val="0"/>
                <w:sz w:val="24"/>
                <w:szCs w:val="24"/>
                <w:lang w:val="en-US" w:eastAsia="zh-CN" w:bidi="ar"/>
              </w:rPr>
              <w:t>9</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0586E933">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sz w:val="21"/>
                <w:szCs w:val="21"/>
                <w:lang w:val="en-US" w:eastAsia="zh-CN"/>
              </w:rPr>
              <w:t>一次性超声软组织手术刀头</w:t>
            </w:r>
            <w:r>
              <w:rPr>
                <w:rFonts w:hint="eastAsia" w:asciiTheme="minorEastAsia" w:hAnsiTheme="minorEastAsia" w:eastAsiaTheme="minorEastAsia" w:cstheme="minorEastAsia"/>
                <w:sz w:val="24"/>
                <w:szCs w:val="24"/>
                <w:lang w:val="en-US" w:eastAsia="zh-CN"/>
              </w:rPr>
              <w:t>USS9</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0C50394B">
            <w:pPr>
              <w:rPr>
                <w:rFonts w:hint="eastAsia" w:ascii="微软雅黑" w:hAnsi="微软雅黑" w:eastAsia="微软雅黑" w:cs="微软雅黑"/>
                <w:i w:val="0"/>
                <w:iCs w:val="0"/>
                <w:caps w:val="0"/>
                <w:color w:val="333333"/>
                <w:spacing w:val="15"/>
                <w:sz w:val="21"/>
                <w:szCs w:val="21"/>
              </w:rPr>
            </w:pPr>
          </w:p>
        </w:tc>
      </w:tr>
      <w:tr w14:paraId="19D63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400490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7E2295EA">
            <w:pPr>
              <w:keepNext w:val="0"/>
              <w:keepLines w:val="0"/>
              <w:widowControl/>
              <w:suppressLineNumbers w:val="0"/>
              <w:jc w:val="center"/>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12751A23">
            <w:pPr>
              <w:rPr>
                <w:rFonts w:hint="eastAsia" w:ascii="微软雅黑" w:hAnsi="微软雅黑" w:eastAsia="微软雅黑" w:cs="微软雅黑"/>
                <w:i w:val="0"/>
                <w:iCs w:val="0"/>
                <w:caps w:val="0"/>
                <w:color w:val="333333"/>
                <w:spacing w:val="15"/>
                <w:sz w:val="21"/>
                <w:szCs w:val="21"/>
              </w:rPr>
            </w:pPr>
          </w:p>
        </w:tc>
      </w:tr>
      <w:tr w14:paraId="07AF0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345936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2A824B47">
            <w:pPr>
              <w:keepNext w:val="0"/>
              <w:keepLines w:val="0"/>
              <w:widowControl/>
              <w:suppressLineNumbers w:val="0"/>
              <w:jc w:val="left"/>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7616ADDB">
            <w:pPr>
              <w:rPr>
                <w:rFonts w:hint="eastAsia" w:ascii="微软雅黑" w:hAnsi="微软雅黑" w:eastAsia="微软雅黑" w:cs="微软雅黑"/>
                <w:i w:val="0"/>
                <w:iCs w:val="0"/>
                <w:caps w:val="0"/>
                <w:color w:val="333333"/>
                <w:spacing w:val="15"/>
                <w:sz w:val="21"/>
                <w:szCs w:val="21"/>
              </w:rPr>
            </w:pPr>
          </w:p>
        </w:tc>
      </w:tr>
      <w:tr w14:paraId="6A998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0C28C8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51033CC1">
            <w:pPr>
              <w:keepNext w:val="0"/>
              <w:keepLines w:val="0"/>
              <w:widowControl/>
              <w:suppressLineNumbers w:val="0"/>
              <w:jc w:val="left"/>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60B8331B">
            <w:pPr>
              <w:rPr>
                <w:rFonts w:hint="eastAsia" w:ascii="微软雅黑" w:hAnsi="微软雅黑" w:eastAsia="微软雅黑" w:cs="微软雅黑"/>
                <w:i w:val="0"/>
                <w:iCs w:val="0"/>
                <w:caps w:val="0"/>
                <w:color w:val="333333"/>
                <w:spacing w:val="15"/>
                <w:sz w:val="21"/>
                <w:szCs w:val="21"/>
              </w:rPr>
            </w:pPr>
          </w:p>
        </w:tc>
      </w:tr>
      <w:tr w14:paraId="4A529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4EBD0E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01BB8D20">
            <w:pPr>
              <w:keepNext w:val="0"/>
              <w:keepLines w:val="0"/>
              <w:widowControl/>
              <w:suppressLineNumbers w:val="0"/>
              <w:jc w:val="left"/>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1AEE2D9C">
            <w:pPr>
              <w:rPr>
                <w:rFonts w:hint="eastAsia" w:ascii="微软雅黑" w:hAnsi="微软雅黑" w:eastAsia="微软雅黑" w:cs="微软雅黑"/>
                <w:i w:val="0"/>
                <w:iCs w:val="0"/>
                <w:caps w:val="0"/>
                <w:color w:val="333333"/>
                <w:spacing w:val="15"/>
                <w:sz w:val="21"/>
                <w:szCs w:val="21"/>
              </w:rPr>
            </w:pPr>
          </w:p>
        </w:tc>
      </w:tr>
    </w:tbl>
    <w:p w14:paraId="734D07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bCs/>
          <w:i w:val="0"/>
          <w:iCs w:val="0"/>
          <w:caps w:val="0"/>
          <w:color w:val="333333"/>
          <w:spacing w:val="15"/>
          <w:kern w:val="0"/>
          <w:sz w:val="28"/>
          <w:szCs w:val="28"/>
          <w:shd w:val="clear" w:fill="FFFFFF"/>
          <w:lang w:val="en-US" w:eastAsia="zh-CN" w:bidi="ar"/>
        </w:rPr>
      </w:pPr>
      <w:r>
        <w:rPr>
          <w:rFonts w:hint="eastAsia" w:ascii="宋体" w:hAnsi="宋体" w:eastAsia="宋体" w:cs="宋体"/>
          <w:b/>
          <w:bCs/>
          <w:i w:val="0"/>
          <w:iCs w:val="0"/>
          <w:caps w:val="0"/>
          <w:color w:val="333333"/>
          <w:spacing w:val="15"/>
          <w:kern w:val="0"/>
          <w:sz w:val="28"/>
          <w:szCs w:val="28"/>
          <w:shd w:val="clear" w:fill="FFFFFF"/>
          <w:lang w:val="en-US" w:eastAsia="zh-CN" w:bidi="ar"/>
        </w:rPr>
        <w:t>注：1.不参与项可不填写。</w:t>
      </w:r>
    </w:p>
    <w:p w14:paraId="2E4CF7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2" w:firstLineChars="20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2.采购人将按实际中标价格填报</w:t>
      </w:r>
      <w:r>
        <w:rPr>
          <w:rFonts w:hint="eastAsia" w:ascii="宋体" w:hAnsi="宋体" w:eastAsia="宋体" w:cs="宋体"/>
          <w:b/>
          <w:bCs/>
          <w:i w:val="0"/>
          <w:iCs w:val="0"/>
          <w:caps w:val="0"/>
          <w:color w:val="000000"/>
          <w:spacing w:val="15"/>
          <w:sz w:val="28"/>
          <w:szCs w:val="28"/>
        </w:rPr>
        <w:t>四川</w:t>
      </w:r>
      <w:r>
        <w:rPr>
          <w:rFonts w:hint="eastAsia" w:ascii="宋体" w:hAnsi="宋体" w:eastAsia="宋体" w:cs="宋体"/>
          <w:b/>
          <w:bCs/>
          <w:i w:val="0"/>
          <w:iCs w:val="0"/>
          <w:caps w:val="0"/>
          <w:color w:val="000000"/>
          <w:spacing w:val="15"/>
          <w:sz w:val="28"/>
          <w:szCs w:val="28"/>
          <w:lang w:eastAsia="zh-CN"/>
        </w:rPr>
        <w:t>医保公共服务</w:t>
      </w:r>
      <w:r>
        <w:rPr>
          <w:rFonts w:hint="eastAsia" w:ascii="宋体" w:hAnsi="宋体" w:eastAsia="宋体" w:cs="宋体"/>
          <w:b/>
          <w:bCs/>
          <w:i w:val="0"/>
          <w:iCs w:val="0"/>
          <w:caps w:val="0"/>
          <w:color w:val="000000"/>
          <w:spacing w:val="15"/>
          <w:sz w:val="28"/>
          <w:szCs w:val="28"/>
        </w:rPr>
        <w:t>平台</w:t>
      </w:r>
      <w:r>
        <w:rPr>
          <w:rFonts w:hint="eastAsia" w:ascii="宋体" w:hAnsi="宋体" w:eastAsia="宋体" w:cs="宋体"/>
          <w:b/>
          <w:bCs/>
          <w:i w:val="0"/>
          <w:iCs w:val="0"/>
          <w:caps w:val="0"/>
          <w:color w:val="000000"/>
          <w:spacing w:val="15"/>
          <w:sz w:val="28"/>
          <w:szCs w:val="28"/>
          <w:lang w:eastAsia="zh-CN"/>
        </w:rPr>
        <w:t>药品和医用耗材招采管理系统</w:t>
      </w:r>
      <w:r>
        <w:rPr>
          <w:rFonts w:hint="eastAsia" w:ascii="宋体" w:hAnsi="宋体" w:eastAsia="宋体" w:cs="宋体"/>
          <w:b/>
          <w:bCs/>
          <w:i w:val="0"/>
          <w:iCs w:val="0"/>
          <w:caps w:val="0"/>
          <w:color w:val="333333"/>
          <w:spacing w:val="15"/>
          <w:kern w:val="0"/>
          <w:sz w:val="28"/>
          <w:szCs w:val="28"/>
          <w:shd w:val="clear" w:fill="FFFFFF"/>
          <w:lang w:val="en-US" w:eastAsia="zh-CN" w:bidi="ar"/>
        </w:rPr>
        <w:t>。</w:t>
      </w:r>
    </w:p>
    <w:p w14:paraId="161BB2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其他文件格式投标人自拟</w:t>
      </w:r>
    </w:p>
    <w:p w14:paraId="53283F9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76A06"/>
    <w:rsid w:val="0D556D8D"/>
    <w:rsid w:val="11882783"/>
    <w:rsid w:val="11A10012"/>
    <w:rsid w:val="1440357F"/>
    <w:rsid w:val="1739327C"/>
    <w:rsid w:val="19AF7825"/>
    <w:rsid w:val="24DE5462"/>
    <w:rsid w:val="2C5A7AC4"/>
    <w:rsid w:val="31CE33C8"/>
    <w:rsid w:val="47B604CA"/>
    <w:rsid w:val="616C0D54"/>
    <w:rsid w:val="62F31EFC"/>
    <w:rsid w:val="635C5DBE"/>
    <w:rsid w:val="68224EE0"/>
    <w:rsid w:val="72E80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1151</Words>
  <Characters>1227</Characters>
  <Lines>0</Lines>
  <Paragraphs>0</Paragraphs>
  <TotalTime>1</TotalTime>
  <ScaleCrop>false</ScaleCrop>
  <LinksUpToDate>false</LinksUpToDate>
  <CharactersWithSpaces>1253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2026-05-13T08:39:00Z</dcterms:created>
  <dc:creator>Administrator.DESKTOP-H55I7DI</dc:creator>
  <cp:lastModifiedBy>蝴蝶泉边</cp:lastModifiedBy>
  <dcterms:modified xsi:type="dcterms:W3CDTF">2026-08-04T06:24:19Z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eyJoZGlkIjoiNjczMDljNzJiMzQ4NGZmNjQyMDc4MjQ2ZDAyOWVhY2UiLCJ1c2VySWQiOiI3MzAzNjM5NjQifQ==</vt:lpwstr>
  </property>
  <property fmtid="{D5CDD505-2E9C-101B-9397-08002B2CF9AE}" pid="4" name="ICV">
    <vt:lpwstr>B7073A5293664318BAEF8D65C1951AA4_12</vt:lpwstr>
  </property>
</Properties>
</file>